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2fb02328f461f" w:history="1">
              <w:r>
                <w:rPr>
                  <w:rStyle w:val="Hyperlink"/>
                </w:rPr>
                <w:t>2026-2032年中国酰卤行业市场深度调研及前景预测报告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2fb02328f461f" w:history="1">
              <w:r>
                <w:rPr>
                  <w:rStyle w:val="Hyperlink"/>
                </w:rPr>
                <w:t>2026-2032年中国酰卤行业市场深度调研及前景预测报告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2fb02328f461f" w:history="1">
                <w:r>
                  <w:rPr>
                    <w:rStyle w:val="Hyperlink"/>
                  </w:rPr>
                  <w:t>https://www.20087.com/1/07/XianLuShiChangQianJing.html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类重要的有机合成中间体，广泛应用于制药、染料、农药和香料等行业。近年来，随着精细化工行业的发展和对化学品纯度要求的提高，酰卤的生产技术不断进步，包括更高效的合成路线和更严格的纯化方法。同时，环保和安全法规的加强，推动了酰卤生产向更绿色和更安全的方向发展。</w:t>
      </w:r>
      <w:r>
        <w:rPr>
          <w:rFonts w:hint="eastAsia"/>
        </w:rPr>
        <w:br/>
      </w:r>
      <w:r>
        <w:rPr>
          <w:rFonts w:hint="eastAsia"/>
        </w:rPr>
        <w:t>　　未来，酰卤的生产将更加注重可持续性和过程安全性。采用绿色化学原理，如原子经济性和催化剂回收，减少副产物和废弃物的生成。同时，通过连续流化学和自动化控制，提高生产效率和安全性，减少人工操作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2fb02328f461f" w:history="1">
        <w:r>
          <w:rPr>
            <w:rStyle w:val="Hyperlink"/>
          </w:rPr>
          <w:t>2026-2032年中国酰卤行业市场深度调研及前景预测报告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酰卤行业发展环境、产业链结构、市场供需状况及价格变化，重点研究了酰卤行业内主要企业的经营现状。报告对酰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四、政策变更对酰卤行业影响分析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六、金融危机对酰卤行业影响分析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六、社会背景对酰卤行业影响分析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四、技术创新对酰卤行业影响分析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中国酰卤市场现状分析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一、2020-2025年中国酰卤的供给分析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二、2020-2025年中国酰卤的需求分析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三、2020-2025年中国酰卤的供需平衡分析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一、2026-2032年中国酰卤的供给预测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二、2026-2032年中国酰卤的需求预测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酰卤的进出口分析</w:t>
      </w:r>
      <w:r>
        <w:rPr>
          <w:rFonts w:hint="eastAsia"/>
        </w:rPr>
        <w:br/>
      </w:r>
      <w:r>
        <w:rPr>
          <w:rFonts w:hint="eastAsia"/>
        </w:rPr>
        <w:t>　　第一节 中国酰卤的进出口格局分析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2020-2025年中国酰卤的进出口数据统计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2026-2032年中国酰卤的进口预测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2026-2032年中国酰卤的出口预测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2020-2025年中国酰卤行业重点数据解析</w:t>
      </w:r>
      <w:r>
        <w:rPr>
          <w:rFonts w:hint="eastAsia"/>
        </w:rPr>
        <w:br/>
      </w:r>
      <w:r>
        <w:rPr>
          <w:rFonts w:hint="eastAsia"/>
        </w:rPr>
        <w:t>　　第一节 酰卤行业规模情况分析</w:t>
      </w:r>
      <w:r>
        <w:rPr>
          <w:rFonts w:hint="eastAsia"/>
        </w:rPr>
        <w:br/>
      </w:r>
      <w:r>
        <w:rPr>
          <w:rFonts w:hint="eastAsia"/>
        </w:rPr>
        <w:t>　　　　一、酰卤行业单位规模情况分析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二、酰卤行业人员规模状况分析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三、酰卤行业资产规模状况分析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四、酰卤行业市场规模状况分析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酰卤行业综合能力分析及预测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一、酰卤行业盈利能力分析</w:t>
      </w:r>
      <w:r>
        <w:rPr>
          <w:rFonts w:hint="eastAsia"/>
        </w:rPr>
        <w:br/>
      </w:r>
      <w:r>
        <w:rPr>
          <w:rFonts w:hint="eastAsia"/>
        </w:rPr>
        <w:t>　　　　二、酰卤行业偿债能力分析</w:t>
      </w:r>
      <w:r>
        <w:rPr>
          <w:rFonts w:hint="eastAsia"/>
        </w:rPr>
        <w:br/>
      </w:r>
      <w:r>
        <w:rPr>
          <w:rFonts w:hint="eastAsia"/>
        </w:rPr>
        <w:t>　　　　三、酰卤行业营运能力分析</w:t>
      </w:r>
      <w:r>
        <w:rPr>
          <w:rFonts w:hint="eastAsia"/>
        </w:rPr>
        <w:br/>
      </w:r>
      <w:r>
        <w:rPr>
          <w:rFonts w:hint="eastAsia"/>
        </w:rPr>
        <w:t>　　　　四、酰卤行业发展能力分析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酰卤行业各区域格局分析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酰卤行业市场竞争分析</w:t>
      </w:r>
      <w:r>
        <w:rPr>
          <w:rFonts w:hint="eastAsia"/>
        </w:rPr>
        <w:br/>
      </w:r>
      <w:r>
        <w:rPr>
          <w:rFonts w:hint="eastAsia"/>
        </w:rPr>
        <w:t>　　第一节 酰卤行业竞争结构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中国酰卤行业国际竞争力比较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酰卤行业集中度分析</w:t>
      </w:r>
      <w:r>
        <w:rPr>
          <w:rFonts w:hint="eastAsia"/>
        </w:rPr>
        <w:br/>
      </w:r>
      <w:r>
        <w:rPr>
          <w:rFonts w:hint="eastAsia"/>
        </w:rPr>
        <w:t>　　第四节 酰卤行业竞争趋势</w:t>
      </w:r>
      <w:r>
        <w:rPr>
          <w:rFonts w:hint="eastAsia"/>
        </w:rPr>
        <w:br/>
      </w:r>
      <w:r>
        <w:rPr>
          <w:rFonts w:hint="eastAsia"/>
        </w:rPr>
        <w:t>　　第五节 酰卤行业竞争策略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2026-2032年酰卤行业投资分析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2026-2032年酰卤行业投资环境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2026-2032年酰卤行业投资机遇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2026-2032年酰卤行业投资风险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2026-2032年酰卤行业投资前景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酰卤行业前景分析及对策</w:t>
      </w:r>
      <w:r>
        <w:rPr>
          <w:rFonts w:hint="eastAsia"/>
        </w:rPr>
        <w:br/>
      </w:r>
      <w:r>
        <w:rPr>
          <w:rFonts w:hint="eastAsia"/>
        </w:rPr>
        <w:t>　　第一节 酰卤行业发展前景分析</w:t>
      </w:r>
      <w:r>
        <w:rPr>
          <w:rFonts w:hint="eastAsia"/>
        </w:rPr>
        <w:br/>
      </w:r>
      <w:r>
        <w:rPr>
          <w:rFonts w:hint="eastAsia"/>
        </w:rPr>
        <w:t>　　　　一、酰卤行业市场发展前景分析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二、酰卤行业市场蕴藏的商机分析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三、酰卤行业十四五规划整体解读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 酰卤行业发展对策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酰卤行业历程</w:t>
      </w:r>
      <w:r>
        <w:rPr>
          <w:rFonts w:hint="eastAsia"/>
        </w:rPr>
        <w:br/>
      </w:r>
      <w:r>
        <w:rPr>
          <w:rFonts w:hint="eastAsia"/>
        </w:rPr>
        <w:t>　　图表 酰卤行业生命周期</w:t>
      </w:r>
      <w:r>
        <w:rPr>
          <w:rFonts w:hint="eastAsia"/>
        </w:rPr>
        <w:br/>
      </w:r>
      <w:r>
        <w:rPr>
          <w:rFonts w:hint="eastAsia"/>
        </w:rPr>
        <w:t>　　图表 酰卤行业产业链分析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2020-2025年酰卤行业市场容量分析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2020-2025年中国酰卤行业产量及增长趋势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2020-2025年中国酰卤市场需求量及增速统计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2025年中国酰卤行业需求领域分布格局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2020-2025年中国酰卤行业盈利情况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2020-2025年中国酰卤行业利润总额统计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2020-2025年中国酰卤进口金额分析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2020-2025年中国酰卤出口数量分析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2020-2025年中国酰卤出口金额分析</w:t>
      </w:r>
      <w:r>
        <w:rPr>
          <w:rFonts w:hint="eastAsia"/>
        </w:rPr>
        <w:br/>
      </w:r>
      <w:r>
        <w:rPr>
          <w:rFonts w:hint="eastAsia"/>
        </w:rPr>
        <w:t>　　图表 2025年中国酰卤进口国家及地区分析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2025年中国酰卤出口国家及地区分析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2020-2025年中国酰卤行业企业平均规模情况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酰卤重点企业（三）经营情况分析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酰卤重点企业（三）盈利能力情况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2026-2032年中国酰卤行业产能预测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2026-2032年中国酰卤行业产量预测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2026-2032年中国酰卤市场需求量预测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2026-2032年中国酰卤行业供需平衡预测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2026-2032年中国酰卤市场容量预测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2026-2032年中国酰卤市场规模预测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2026-2032年中国酰卤市场前景分析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2026-2032年中国酰卤发展趋势预测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2fb02328f461f" w:history="1">
        <w:r>
          <w:rPr>
            <w:rStyle w:val="Hyperlink"/>
          </w:rPr>
          <w:t>2026-2032年中国酰卤行业市场深度调研及前景预测报告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2fb02328f461f" w:history="1">
        <w:r>
          <w:rPr>
            <w:rStyle w:val="Hyperlink"/>
          </w:rPr>
          <w:t>https://www.20087.com/1/07/XianLuShiChangQianJing.html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热点：酰卤的生成、酰卤基、卤代甲酰基结构式、酰卤结构、酰卤 酸酐 酯 酰胺结构式、酰卤和醇反应、n卤代酰胺、酰卤的制备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58ce2992e4504" w:history="1">
      <w:r>
        <w:rPr>
          <w:rStyle w:val="Hyperlink"/>
        </w:rPr>
        <w:t>2026-2032年中国酰卤行业市场深度调研及前景预测报告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nLuShiChangQianJing.html" TargetMode="External" Id="R7f72fb02328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nLuShiChangQianJing.html" TargetMode="External" Id="R82e58ce2992e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2025-12-14T08:32:00Z</dcterms:created>
  <dcterms:modified xsi:type="dcterms:W3CDTF">2025-12-14T09:32:00Z</dcterms:modified>
  <dc:subject>2026-2032年中国酰卤行业市场深度调研及前景预测报告</dc:subject>
  <dc:title>2026-2032年中国酰卤行业市场深度调研及前景预测报告</dc:title>
  <cp:keywords>2026-2032年中国酰卤行业市场深度调研及前景预测报告</cp:keywords>
  <dc:description>2026-2032年中国酰卤行业市场深度调研及前景预测报告</dc:description>
</cp:coreProperties>
</file>