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633443553456c" w:history="1">
              <w:r>
                <w:rPr>
                  <w:rStyle w:val="Hyperlink"/>
                </w:rPr>
                <w:t>2026-2032年全球与中国KrF光刻胶行业研究分析及市场前景报告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633443553456c" w:history="1">
              <w:r>
                <w:rPr>
                  <w:rStyle w:val="Hyperlink"/>
                </w:rPr>
                <w:t>2026-2032年全球与中国KrF光刻胶行业研究分析及市场前景报告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633443553456c" w:history="1">
                <w:r>
                  <w:rPr>
                    <w:rStyle w:val="Hyperlink"/>
                  </w:rPr>
                  <w:t>https://www.20087.com/2/86/KrFGuangKeJiaoHangYeFaZhanQianJing.html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rF光刻胶是一种用于248nm深紫外光刻工艺的感光材料，主要应用于130nm至250nm制程的逻辑芯片、电源管理IC及部分存储器件制造。该光刻胶以聚对羟基苯乙烯（PHOST）为树脂基体，配合光致产酸剂（PAG）和溶剂体系，要求高分辨率、低线边缘粗糙度及良好抗干法刻蚀性能。当前高端KrF光刻胶市场由日本东京应化、信越化学等企业主导，国产产品在g/i线领域已实现突破，但在KrF领域仍面临树脂纯度不足、金属离子残留及批次稳定性等挑战，尤其在厚膜（&gt;2μm）和高敏感度配方上差距明显。</w:t>
      </w:r>
      <w:r>
        <w:rPr>
          <w:rFonts w:hint="eastAsia"/>
        </w:rPr>
        <w:br/>
      </w:r>
      <w:r>
        <w:rPr>
          <w:rFonts w:hint="eastAsia"/>
        </w:rPr>
        <w:t>　　KrF光刻胶的未来发展将围绕材料纯化工艺、定制化配方与成熟制程保障展开。高纯单体合成与超滤提纯技术将降低金属杂质至ppt级；化学放大体系优化可提升灵敏度与对比度。在应用端，KrF光刻胶因成本优势仍将在功率半导体、MEMS及显示驱动芯片等成熟制程长期服役，国产替代需求迫切。此外，产学研协同加速建立本土树脂-光刻胶-验证闭环生态。长远看，KrF光刻胶将从“过渡性材料”转变为“成熟制程战略保障物资”，在中国半导体产业链安全与产能扩张背景下，其自主可控性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633443553456c" w:history="1">
        <w:r>
          <w:rPr>
            <w:rStyle w:val="Hyperlink"/>
          </w:rPr>
          <w:t>2026-2032年全球与中国KrF光刻胶行业研究分析及市场前景报告</w:t>
        </w:r>
      </w:hyperlink>
      <w:r>
        <w:rPr>
          <w:rFonts w:hint="eastAsia"/>
        </w:rPr>
        <w:t>》采用定量与定性相结合的研究方法，系统分析了KrF光刻胶行业的市场规模、需求动态及价格变化，并对KrF光刻胶产业链各环节进行了全面梳理。报告详细解读了KrF光刻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按产品类型细分，全球KrF光刻胶市场规模2021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正性光刻胶</w:t>
      </w:r>
      <w:r>
        <w:rPr>
          <w:rFonts w:hint="eastAsia"/>
        </w:rPr>
        <w:br/>
      </w:r>
      <w:r>
        <w:rPr>
          <w:rFonts w:hint="eastAsia"/>
        </w:rPr>
        <w:t>　　　　1.3.3 负性光刻胶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按应用细分，全球KrF光刻胶市场规模2021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内存</w:t>
      </w:r>
      <w:r>
        <w:rPr>
          <w:rFonts w:hint="eastAsia"/>
        </w:rPr>
        <w:br/>
      </w:r>
      <w:r>
        <w:rPr>
          <w:rFonts w:hint="eastAsia"/>
        </w:rPr>
        <w:t>　　　　1.4.3 逻辑/微处理器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KrF光刻胶行业发展总体概况</w:t>
      </w:r>
      <w:r>
        <w:rPr>
          <w:rFonts w:hint="eastAsia"/>
        </w:rPr>
        <w:br/>
      </w:r>
      <w:r>
        <w:rPr>
          <w:rFonts w:hint="eastAsia"/>
        </w:rPr>
        <w:t>　　　　1.5.2 KrF光刻胶行业发展主要特点</w:t>
      </w:r>
      <w:r>
        <w:rPr>
          <w:rFonts w:hint="eastAsia"/>
        </w:rPr>
        <w:br/>
      </w:r>
      <w:r>
        <w:rPr>
          <w:rFonts w:hint="eastAsia"/>
        </w:rPr>
        <w:t>　　　　1.5.3 KrF光刻胶行业发展影响因素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KrF光刻胶有利因素</w:t>
      </w:r>
      <w:r>
        <w:rPr>
          <w:rFonts w:hint="eastAsia"/>
        </w:rPr>
        <w:br/>
      </w:r>
      <w:r>
        <w:rPr>
          <w:rFonts w:hint="eastAsia"/>
        </w:rPr>
        <w:t>　　　　1.5.3 .2 KrF光刻胶不利因素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全球市场，近三年KrF光刻胶主要企业占有率及排名（按销量）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KrF光刻胶主要企业在国际市场占有率（按销量，2023-2026）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2025年KrF光刻胶主要企业在国际市场排名（按销量）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全球市场主要企业KrF光刻胶销量（2023-2026）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全球市场，近三年KrF光刻胶主要企业占有率及排名（按收入）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KrF光刻胶主要企业在国际市场占有率（按收入，2023-2026）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2025年KrF光刻胶主要企业在国际市场排名（按收入）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全球市场主要企业KrF光刻胶销售收入（2023-2026）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全球市场主要企业KrF光刻胶销售价格（2023-2026）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中国市场，近三年KrF光刻胶主要企业占有率及排名（按销量）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KrF光刻胶主要企业在中国市场占有率（按销量，2023-2026）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2025年KrF光刻胶主要企业在中国市场排名（按销量）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中国市场主要企业KrF光刻胶销量（2023-2026）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中国市场，近三年KrF光刻胶主要企业占有率及排名（按收入）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KrF光刻胶主要企业在中国市场占有率（按收入，2023-2026）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2025年KrF光刻胶主要企业在中国市场排名（按收入）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中国市场主要企业KrF光刻胶销售收入（2023-2026）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全球主要厂商KrF光刻胶总部及产地分布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全球主要厂商成立时间及KrF光刻胶商业化日期</w:t>
      </w:r>
      <w:r>
        <w:rPr>
          <w:rFonts w:hint="eastAsia"/>
        </w:rPr>
        <w:br/>
      </w:r>
      <w:r>
        <w:rPr>
          <w:rFonts w:hint="eastAsia"/>
        </w:rPr>
        <w:t>　　2.8 全球主要厂商KrF光刻胶产品类型及应用</w:t>
      </w:r>
      <w:r>
        <w:rPr>
          <w:rFonts w:hint="eastAsia"/>
        </w:rPr>
        <w:br/>
      </w:r>
      <w:r>
        <w:rPr>
          <w:rFonts w:hint="eastAsia"/>
        </w:rPr>
        <w:t>　　2.9 KrF光刻胶行业集中度、竞争程度分析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KrF光刻胶行业集中度分析：2025年全球Top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全球KrF光刻胶第一梯队、第二梯队和第三梯队生产商（品牌）及市场份额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全球KrF光刻胶总体规模分析</w:t>
      </w:r>
      <w:r>
        <w:rPr>
          <w:rFonts w:hint="eastAsia"/>
        </w:rPr>
        <w:br/>
      </w:r>
      <w:r>
        <w:rPr>
          <w:rFonts w:hint="eastAsia"/>
        </w:rPr>
        <w:t>　　3.1 全球KrF光刻胶供需现状及预测（2021-2032）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全球KrF光刻胶产能、产量、产能利用率及发展趋势（2021-2032）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全球KrF光刻胶产量、需求量及发展趋势（2021-2032）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全球主要地区KrF光刻胶产量及发展趋势（2021-2032）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全球主要地区KrF光刻胶产量（2021-2026）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全球主要地区KrF光刻胶产量（2027-2032）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全球主要地区KrF光刻胶产量市场份额（2021-2032）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中国KrF光刻胶供需现状及预测（2021-2032）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中国KrF光刻胶产能、产量、产能利用率及发展趋势（2021-2032）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中国KrF光刻胶产量、市场需求量及发展趋势（2021-2032）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中国市场KrF光刻胶进出口（2021-2032）</w:t>
      </w:r>
      <w:r>
        <w:rPr>
          <w:rFonts w:hint="eastAsia"/>
        </w:rPr>
        <w:br/>
      </w:r>
      <w:r>
        <w:rPr>
          <w:rFonts w:hint="eastAsia"/>
        </w:rPr>
        <w:t>　　3.4 全球KrF光刻胶销量及销售额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全球市场KrF光刻胶销售额（2021-2032）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全球市场KrF光刻胶销量（2021-2032）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全球市场KrF光刻胶价格趋势（2021-2032）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全球KrF光刻胶主要地区分析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全球主要地区KrF光刻胶市场规模分析：2021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全球主要地区KrF光刻胶销售收入及市场份额（2021-2026）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全球主要地区KrF光刻胶销售收入预测（2027-2032）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全球主要地区KrF光刻胶销量分析：2021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全球主要地区KrF光刻胶销量及市场份额（2021-2026）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全球主要地区KrF光刻胶销量及市场份额预测（2027-2032）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北美市场KrF光刻胶销量、收入及增长率（2021-2032）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欧洲市场KrF光刻胶销量、收入及增长率（2021-2032）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中国市场KrF光刻胶销量、收入及增长率（2021-2032）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日本市场KrF光刻胶销量、收入及增长率（2021-2032）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东南亚市场KrF光刻胶销量、收入及增长率（2021-2032）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印度市场KrF光刻胶销量、收入及增长率（2021-2032）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南美市场KrF光刻胶销量、收入及增长率（2021-2032）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中东市场KrF光刻胶销量、收入及增长率（2021-2032）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不同产品类型KrF光刻胶分析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全球不同产品类型KrF光刻胶销量（2021-2032）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全球不同产品类型KrF光刻胶销量及市场份额（2021-2026）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全球不同产品类型KrF光刻胶销量预测（2027-2032）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全球不同产品类型KrF光刻胶收入（2021-2032）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全球不同产品类型KrF光刻胶收入及市场份额（2021-2026）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全球不同产品类型KrF光刻胶收入预测（2027-2032）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全球不同产品类型KrF光刻胶价格走势（2021-2032）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中国不同产品类型KrF光刻胶销量（2021-2032）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中国不同产品类型KrF光刻胶销量及市场份额（2021-2026）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中国不同产品类型KrF光刻胶销量预测（2027-2032）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中国不同产品类型KrF光刻胶收入（2021-2032）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中国不同产品类型KrF光刻胶收入及市场份额（2021-2026）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中国不同产品类型KrF光刻胶收入预测（2027-2032）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不同应用KrF光刻胶分析</w:t>
      </w:r>
      <w:r>
        <w:rPr>
          <w:rFonts w:hint="eastAsia"/>
        </w:rPr>
        <w:br/>
      </w:r>
      <w:r>
        <w:rPr>
          <w:rFonts w:hint="eastAsia"/>
        </w:rPr>
        <w:t>　　7.1 全球不同应用KrF光刻胶销量（2021-2032）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全球不同应用KrF光刻胶销量及市场份额（2021-2026）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全球不同应用KrF光刻胶销量预测（2027-2032）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全球不同应用KrF光刻胶收入（2021-2032）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全球不同应用KrF光刻胶收入及市场份额（2021-2026）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全球不同应用KrF光刻胶收入预测（2027-2032）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全球不同应用KrF光刻胶价格走势（2021-2032）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中国不同应用KrF光刻胶销量（2021-2032）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中国不同应用KrF光刻胶销量及市场份额（2021-2026）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中国不同应用KrF光刻胶销量预测（2027-2032）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中国不同应用KrF光刻胶收入（2021-2032）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中国不同应用KrF光刻胶收入及市场份额（2021-2026）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中国不同应用KrF光刻胶收入预测（2027-2032）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KrF光刻胶行业发展趋势</w:t>
      </w:r>
      <w:r>
        <w:rPr>
          <w:rFonts w:hint="eastAsia"/>
        </w:rPr>
        <w:br/>
      </w:r>
      <w:r>
        <w:rPr>
          <w:rFonts w:hint="eastAsia"/>
        </w:rPr>
        <w:t>　　8.2 KrF光刻胶行业主要驱动因素</w:t>
      </w:r>
      <w:r>
        <w:rPr>
          <w:rFonts w:hint="eastAsia"/>
        </w:rPr>
        <w:br/>
      </w:r>
      <w:r>
        <w:rPr>
          <w:rFonts w:hint="eastAsia"/>
        </w:rPr>
        <w:t>　　8.3 KrF光刻胶中国企业SWOT分析</w:t>
      </w:r>
      <w:r>
        <w:rPr>
          <w:rFonts w:hint="eastAsia"/>
        </w:rPr>
        <w:br/>
      </w:r>
      <w:r>
        <w:rPr>
          <w:rFonts w:hint="eastAsia"/>
        </w:rPr>
        <w:t>　　8.4 中国KrF光刻胶行业政策环境分析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KrF光刻胶行业产业链简介</w:t>
      </w:r>
      <w:r>
        <w:rPr>
          <w:rFonts w:hint="eastAsia"/>
        </w:rPr>
        <w:br/>
      </w:r>
      <w:r>
        <w:rPr>
          <w:rFonts w:hint="eastAsia"/>
        </w:rPr>
        <w:t>　　　　9.1.1 KrF光刻胶行业供应链分析</w:t>
      </w:r>
      <w:r>
        <w:rPr>
          <w:rFonts w:hint="eastAsia"/>
        </w:rPr>
        <w:br/>
      </w:r>
      <w:r>
        <w:rPr>
          <w:rFonts w:hint="eastAsia"/>
        </w:rPr>
        <w:t>　　　　9.1.2 KrF光刻胶主要原料及供应情况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KrF光刻胶行业采购模式</w:t>
      </w:r>
      <w:r>
        <w:rPr>
          <w:rFonts w:hint="eastAsia"/>
        </w:rPr>
        <w:br/>
      </w:r>
      <w:r>
        <w:rPr>
          <w:rFonts w:hint="eastAsia"/>
        </w:rPr>
        <w:t>　　9.3 KrF光刻胶行业生产模式</w:t>
      </w:r>
      <w:r>
        <w:rPr>
          <w:rFonts w:hint="eastAsia"/>
        </w:rPr>
        <w:br/>
      </w:r>
      <w:r>
        <w:rPr>
          <w:rFonts w:hint="eastAsia"/>
        </w:rPr>
        <w:t>　　9.4 KrF光刻胶行业销售模式及销售渠道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按产品类型细分，全球KrF光刻胶市场规模2021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按应用细分，全球KrF光刻胶市场规模（CAGR）2021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KrF光刻胶行业发展主要特点</w:t>
      </w:r>
      <w:r>
        <w:rPr>
          <w:rFonts w:hint="eastAsia"/>
        </w:rPr>
        <w:br/>
      </w:r>
      <w:r>
        <w:rPr>
          <w:rFonts w:hint="eastAsia"/>
        </w:rPr>
        <w:t>　　表 4： KrF光刻胶行业发展有利因素分析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KrF光刻胶行业发展不利因素分析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进入KrF光刻胶行业壁垒</w:t>
      </w:r>
      <w:r>
        <w:rPr>
          <w:rFonts w:hint="eastAsia"/>
        </w:rPr>
        <w:br/>
      </w:r>
      <w:r>
        <w:rPr>
          <w:rFonts w:hint="eastAsia"/>
        </w:rPr>
        <w:t>　　表 7： KrF光刻胶主要企业在国际市场占有率（按销量，2023-2026）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2025年KrF光刻胶主要企业在国际市场排名（按销量）&amp;（吨）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全球市场主要企业KrF光刻胶销量（2023-2026）&amp;（吨）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KrF光刻胶主要企业在国际市场占有率（按收入，2023-2026）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2025年KrF光刻胶主要企业在国际市场排名（按收入）&amp;（万元）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全球市场主要企业KrF光刻胶销售收入（2023-2026）&amp;（万元）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全球市场主要企业KrF光刻胶销售价格（2023-2026）&amp;（元/吨）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KrF光刻胶主要企业在中国市场占有率（按销量，2023-2026）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2025年KrF光刻胶主要企业在中国市场排名（按销量）&amp;（吨）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中国市场主要企业KrF光刻胶销量（2023-2026）&amp;（吨）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KrF光刻胶主要企业在中国市场占有率（按收入，2023-2026）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2025年KrF光刻胶主要企业在中国市场排名（按收入）&amp;（万元）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中国市场主要企业KrF光刻胶销售收入（2023-2026）&amp;（万元）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全球主要厂商KrF光刻胶总部及产地分布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全球主要厂商成立时间及KrF光刻胶商业化日期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全球主要厂商KrF光刻胶产品类型及应用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2025年全球KrF光刻胶主要厂商市场地位（第一梯队、第二梯队和第三梯队）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全球KrF光刻胶市场投资、并购等现状分析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全球主要地区KrF光刻胶产量增速（CAGR）：（2021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全球主要地区KrF光刻胶产量（2021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全球主要地区KrF光刻胶产量（2021-2026）&amp;（吨）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全球主要地区KrF光刻胶产量（2027-2032）&amp;（吨）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全球主要地区KrF光刻胶产量市场份额（2021-2026）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全球主要地区KrF光刻胶产量市场份额（2027-2032）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中国市场KrF光刻胶产量、销量、进出口（2021-2026）&amp;（吨）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中国市场KrF光刻胶产量、销量、进出口预测（2027-2032）&amp;（吨）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全球主要地区KrF光刻胶销售收入增速：（2021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全球主要地区KrF光刻胶销售收入（2021-2026）&amp;（万元）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全球主要地区KrF光刻胶销售收入市场份额（2021-2026）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全球主要地区KrF光刻胶收入（2027-2032）&amp;（万元）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全球主要地区KrF光刻胶收入市场份额（2027-2032）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全球主要地区KrF光刻胶销量（吨）：2021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全球主要地区KrF光刻胶销量（2021-2026）&amp;（吨）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全球主要地区KrF光刻胶销量市场份额（2021-2026）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全球主要地区KrF光刻胶销量（2027-2032）&amp;（吨）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全球主要地区KrF光刻胶销量份额（2027-2032）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KrF光刻胶生产基地、销售区域、竞争对手及市场地位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全球不同产品类型KrF光刻胶销量（2021-2026）&amp;（吨）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全球不同产品类型KrF光刻胶销量市场份额（2021-2026）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全球不同产品类型KrF光刻胶销量预测（2027-2032）&amp;（吨）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全球市场不同产品类型KrF光刻胶销量市场份额预测（2027-2032）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全球不同产品类型KrF光刻胶收入（2021-2026）&amp;（万元）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全球不同产品类型KrF光刻胶收入市场份额（2021-2026）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全球不同产品类型KrF光刻胶收入预测（2027-2032）&amp;（万元）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全球不同产品类型KrF光刻胶收入市场份额预测（2027-2032）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中国不同产品类型KrF光刻胶销量（2021-2026）&amp;（吨）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中国不同产品类型KrF光刻胶销量市场份额（2021-2026）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中国不同产品类型KrF光刻胶销量预测（2027-2032）&amp;（吨）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全球市场不同产品类型KrF光刻胶销量市场份额预测（2027-2032）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中国不同产品类型KrF光刻胶收入（2021-2026）&amp;（万元）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中国不同产品类型KrF光刻胶收入市场份额（2021-2026）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中国不同产品类型KrF光刻胶收入预测（2027-2032）&amp;（万元）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中国不同产品类型KrF光刻胶收入市场份额预测（2027-2032）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全球不同应用KrF光刻胶销量（2021-2026）&amp;（吨）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全球不同应用KrF光刻胶销量市场份额（2021-2026）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全球不同应用KrF光刻胶销量预测（2027-2032）&amp;（吨）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全球市场不同应用KrF光刻胶销量市场份额预测（2027-2032）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全球不同应用KrF光刻胶收入（2021-2026）&amp;（万元）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全球不同应用KrF光刻胶收入市场份额（2021-2026）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全球不同应用KrF光刻胶收入预测（2027-2032）&amp;（万元）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全球不同应用KrF光刻胶收入市场份额预测（2027-2032）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中国不同应用KrF光刻胶销量（2021-2026）&amp;（吨）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中国不同应用KrF光刻胶销量市场份额（2021-2026）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中国不同应用KrF光刻胶销量预测（2027-2032）&amp;（吨）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中国市场不同应用KrF光刻胶销量市场份额预测（2027-2032）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中国不同应用KrF光刻胶收入（2021-2026）&amp;（万元）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中国不同应用KrF光刻胶收入市场份额（2021-2026）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中国不同应用KrF光刻胶收入预测（2027-2032）&amp;（万元）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中国不同应用KrF光刻胶收入市场份额预测（2027-2032）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KrF光刻胶行业发展趋势</w:t>
      </w:r>
      <w:r>
        <w:rPr>
          <w:rFonts w:hint="eastAsia"/>
        </w:rPr>
        <w:br/>
      </w:r>
      <w:r>
        <w:rPr>
          <w:rFonts w:hint="eastAsia"/>
        </w:rPr>
        <w:t>　　表 136： KrF光刻胶行业主要驱动因素</w:t>
      </w:r>
      <w:r>
        <w:rPr>
          <w:rFonts w:hint="eastAsia"/>
        </w:rPr>
        <w:br/>
      </w:r>
      <w:r>
        <w:rPr>
          <w:rFonts w:hint="eastAsia"/>
        </w:rPr>
        <w:t>　　表 137： KrF光刻胶行业供应链分析</w:t>
      </w:r>
      <w:r>
        <w:rPr>
          <w:rFonts w:hint="eastAsia"/>
        </w:rPr>
        <w:br/>
      </w:r>
      <w:r>
        <w:rPr>
          <w:rFonts w:hint="eastAsia"/>
        </w:rPr>
        <w:t>　　表 138： KrF光刻胶上游原料供应商</w:t>
      </w:r>
      <w:r>
        <w:rPr>
          <w:rFonts w:hint="eastAsia"/>
        </w:rPr>
        <w:br/>
      </w:r>
      <w:r>
        <w:rPr>
          <w:rFonts w:hint="eastAsia"/>
        </w:rPr>
        <w:t>　　表 139： KrF光刻胶主要地区不同应用客户分析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KrF光刻胶典型经销商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KrF光刻胶产品图片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全球不同产品类型KrF光刻胶销售额2021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全球不同产品类型KrF光刻胶市场份额2025 &amp; 2032</w:t>
      </w:r>
      <w:r>
        <w:rPr>
          <w:rFonts w:hint="eastAsia"/>
        </w:rPr>
        <w:br/>
      </w:r>
      <w:r>
        <w:rPr>
          <w:rFonts w:hint="eastAsia"/>
        </w:rPr>
        <w:t>　　图 4： 正性光刻胶产品图片</w:t>
      </w:r>
      <w:r>
        <w:rPr>
          <w:rFonts w:hint="eastAsia"/>
        </w:rPr>
        <w:br/>
      </w:r>
      <w:r>
        <w:rPr>
          <w:rFonts w:hint="eastAsia"/>
        </w:rPr>
        <w:t>　　图 5： 负性光刻胶产品图片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全球不同应用KrF光刻胶市场份额2025 &amp; 2032</w:t>
      </w:r>
      <w:r>
        <w:rPr>
          <w:rFonts w:hint="eastAsia"/>
        </w:rPr>
        <w:br/>
      </w:r>
      <w:r>
        <w:rPr>
          <w:rFonts w:hint="eastAsia"/>
        </w:rPr>
        <w:t>　　图 8： 内存</w:t>
      </w:r>
      <w:r>
        <w:rPr>
          <w:rFonts w:hint="eastAsia"/>
        </w:rPr>
        <w:br/>
      </w:r>
      <w:r>
        <w:rPr>
          <w:rFonts w:hint="eastAsia"/>
        </w:rPr>
        <w:t>　　图 9： 逻辑/微处理器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2025年全球前五大生产商KrF光刻胶市场份额</w:t>
      </w:r>
      <w:r>
        <w:rPr>
          <w:rFonts w:hint="eastAsia"/>
        </w:rPr>
        <w:br/>
      </w:r>
      <w:r>
        <w:rPr>
          <w:rFonts w:hint="eastAsia"/>
        </w:rPr>
        <w:t>　　图 12： 2025年全球KrF光刻胶第一梯队、第二梯队和第三梯队厂商及市场份额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全球KrF光刻胶产能、产量、产能利用率及发展趋势（2021-2032）&amp;（吨）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全球KrF光刻胶产量、需求量及发展趋势（2021-2032）&amp;（吨）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全球主要地区KrF光刻胶产量市场份额（2021-2032）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中国KrF光刻胶产能、产量、产能利用率及发展趋势（2021-2032）&amp;（吨）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中国KrF光刻胶产量、市场需求量及发展趋势（2021-2032）&amp;（吨）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全球KrF光刻胶市场销售额及增长率：（2021-2032）&amp;（万元）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全球市场KrF光刻胶市场规模：2021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全球市场KrF光刻胶销量及增长率（2021-2032）&amp;（吨）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全球市场KrF光刻胶价格趋势（2021-2032）&amp;（元/吨）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全球主要地区KrF光刻胶销售收入（2021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全球主要地区KrF光刻胶销售收入市场份额（2021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北美市场KrF光刻胶销量及增长率（2021-2032）&amp;（吨）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北美市场KrF光刻胶收入及增长率（2021-2032）&amp;（万元）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欧洲市场KrF光刻胶销量及增长率（2021-2032）&amp;（吨）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欧洲市场KrF光刻胶收入及增长率（2021-2032）&amp;（万元）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中国市场KrF光刻胶销量及增长率（2021-2032）&amp;（吨）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中国市场KrF光刻胶收入及增长率（2021-2032）&amp;（万元）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日本市场KrF光刻胶销量及增长率（2021-2032）&amp;（吨）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日本市场KrF光刻胶收入及增长率（2021-2032）&amp;（万元）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东南亚市场KrF光刻胶销量及增长率（2021-2032）&amp;（吨）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东南亚市场KrF光刻胶收入及增长率（2021-2032）&amp;（万元）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印度市场KrF光刻胶销量及增长率（2021-2032）&amp;（吨）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印度市场KrF光刻胶收入及增长率（2021-2032）&amp;（万元）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南美市场KrF光刻胶销量及增长率（2021-2032）&amp;（吨）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南美市场KrF光刻胶收入及增长率（2021-2032）&amp;（万元）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中东市场KrF光刻胶销量及增长率（2021-2032）&amp;（吨）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中东市场KrF光刻胶收入及增长率（2021-2032）&amp;（万元）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全球不同产品类型KrF光刻胶价格走势（2021-2032）&amp;（元/吨）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全球不同应用KrF光刻胶价格走势（2021-2032）&amp;（元/吨）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KrF光刻胶中国企业SWOT分析</w:t>
      </w:r>
      <w:r>
        <w:rPr>
          <w:rFonts w:hint="eastAsia"/>
        </w:rPr>
        <w:br/>
      </w:r>
      <w:r>
        <w:rPr>
          <w:rFonts w:hint="eastAsia"/>
        </w:rPr>
        <w:t>　　图 43： KrF光刻胶产业链</w:t>
      </w:r>
      <w:r>
        <w:rPr>
          <w:rFonts w:hint="eastAsia"/>
        </w:rPr>
        <w:br/>
      </w:r>
      <w:r>
        <w:rPr>
          <w:rFonts w:hint="eastAsia"/>
        </w:rPr>
        <w:t>　　图 44： KrF光刻胶行业采购模式分析</w:t>
      </w:r>
      <w:r>
        <w:rPr>
          <w:rFonts w:hint="eastAsia"/>
        </w:rPr>
        <w:br/>
      </w:r>
      <w:r>
        <w:rPr>
          <w:rFonts w:hint="eastAsia"/>
        </w:rPr>
        <w:t>　　图 45： KrF光刻胶行业生产模式</w:t>
      </w:r>
      <w:r>
        <w:rPr>
          <w:rFonts w:hint="eastAsia"/>
        </w:rPr>
        <w:br/>
      </w:r>
      <w:r>
        <w:rPr>
          <w:rFonts w:hint="eastAsia"/>
        </w:rPr>
        <w:t>　　图 46： KrF光刻胶行业销售模式分析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633443553456c" w:history="1">
        <w:r>
          <w:rPr>
            <w:rStyle w:val="Hyperlink"/>
          </w:rPr>
          <w:t>2026-2032年全球与中国KrF光刻胶行业研究分析及市场前景报告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633443553456c" w:history="1">
        <w:r>
          <w:rPr>
            <w:rStyle w:val="Hyperlink"/>
          </w:rPr>
          <w:t>https://www.20087.com/2/86/KrFGuangKeJiaoHangYeFaZhanQianJing.html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热点：KrF光刻胶和arf光刻胶区别、KrF光刻胶上市公司、光刻胶用途、KrF光刻胶树脂、三联锻造目标价是多少、KrF光刻胶全国唯一的供应商、光刻胶树脂、KrF光刻胶成分、aem制氢与pem制氢的区别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41cb0f17a470f" w:history="1">
      <w:r>
        <w:rPr>
          <w:rStyle w:val="Hyperlink"/>
        </w:rPr>
        <w:t>2026-2032年全球与中国KrF光刻胶行业研究分析及市场前景报告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KrFGuangKeJiaoHangYeFaZhanQianJing.html" TargetMode="External" Id="Rfea633443553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KrFGuangKeJiaoHangYeFaZhanQianJing.html" TargetMode="External" Id="R1ea41cb0f17a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2026-01-02T01:24:11Z</dcterms:created>
  <dcterms:modified xsi:type="dcterms:W3CDTF">2026-01-02T02:24:11Z</dcterms:modified>
  <dc:subject>2026-2032年全球与中国KrF光刻胶行业研究分析及市场前景报告</dc:subject>
  <dc:title>2026-2032年全球与中国KrF光刻胶行业研究分析及市场前景报告</dc:title>
  <cp:keywords>2026-2032年全球与中国KrF光刻胶行业研究分析及市场前景报告</cp:keywords>
  <dc:description>2026-2032年全球与中国KrF光刻胶行业研究分析及市场前景报告</dc:description>
</cp:coreProperties>
</file>