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bb4c956834173" w:history="1">
              <w:r>
                <w:rPr>
                  <w:rStyle w:val="Hyperlink"/>
                </w:rPr>
                <w:t>中国润肤剂和保护剂行业现状调研与发展趋势预测报告（2025版）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bb4c956834173" w:history="1">
              <w:r>
                <w:rPr>
                  <w:rStyle w:val="Hyperlink"/>
                </w:rPr>
                <w:t>中国润肤剂和保护剂行业现状调研与发展趋势预测报告（2025版）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bb4c956834173" w:history="1">
                <w:r>
                  <w:rPr>
                    <w:rStyle w:val="Hyperlink"/>
                  </w:rPr>
                  <w:t>https://www.20087.com/M_ShiYouHuaGong/62/RunFuJiHeBaoHuJiShiChangXingQingFenXiYuQuShiYuCe.html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和保护剂是个人护理产品中的关键成分，用于滋润皮肤并提供保护作用。目前，润肤剂和保护剂不仅在成分上注重天然和有机，还在配方上强调针对不同肤质和需求的个性化方案。随着消费者对产品安全性和有效性的关注，越来越多的品牌开始使用科学研究支持的产品声明，并提供透明的成分列表。</w:t>
      </w:r>
      <w:r>
        <w:rPr>
          <w:rFonts w:hint="eastAsia"/>
        </w:rPr>
        <w:br/>
      </w:r>
      <w:r>
        <w:rPr>
          <w:rFonts w:hint="eastAsia"/>
        </w:rPr>
        <w:t>　　未来，润肤剂和保护剂的发展将更加注重科技融合和个性化。随着生物技术和纳米技术的进步，新型活性成分将被开发出来，以提高产品的保湿效果和修复能力。同时，随着消费者对个性化护理的需求增加，基于皮肤类型的定制化配方将成为主流。此外，随着可持续发展理念的推广，使用环保包装和可持续来源的原料将成为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bb4c956834173" w:history="1">
        <w:r>
          <w:rPr>
            <w:rStyle w:val="Hyperlink"/>
          </w:rPr>
          <w:t>中国润肤剂和保护剂行业现状调研与发展趋势预测报告（2025版）</w:t>
        </w:r>
      </w:hyperlink>
      <w:r>
        <w:rPr>
          <w:rFonts w:hint="eastAsia"/>
        </w:rPr>
        <w:t>》基于多年市场监测与行业研究，全面分析了润肤剂和保护剂行业的现状、市场需求及市场规模，详细解读了润肤剂和保护剂产业链结构、价格趋势及细分市场特点。报告科学预测了行业前景与发展方向，重点剖析了品牌竞争格局、市场集中度及主要企业的经营表现，并通过SWOT分析揭示了润肤剂和保护剂行业机遇与风险。为投资者和决策者提供专业、客观的战略建议，是把握润肤剂和保护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润肤剂和保护剂药物行业概述</w:t>
      </w:r>
      <w:r>
        <w:rPr>
          <w:rFonts w:hint="eastAsia"/>
        </w:rPr>
        <w:br/>
      </w:r>
      <w:r>
        <w:rPr>
          <w:rFonts w:hint="eastAsia"/>
        </w:rPr>
        <w:t>　　1.1 润肤剂和保护剂药物行业定义及分类</w:t>
      </w:r>
      <w:r>
        <w:rPr>
          <w:rFonts w:hint="eastAsia"/>
        </w:rPr>
        <w:br/>
      </w:r>
      <w:r>
        <w:rPr>
          <w:rFonts w:hint="eastAsia"/>
        </w:rPr>
        <w:t>　　　　1.1.1 润肤剂和保护剂药物行业定义</w:t>
      </w:r>
      <w:r>
        <w:rPr>
          <w:rFonts w:hint="eastAsia"/>
        </w:rPr>
        <w:br/>
      </w:r>
      <w:r>
        <w:rPr>
          <w:rFonts w:hint="eastAsia"/>
        </w:rPr>
        <w:t>　　　　1.1.2 润肤剂和保护剂药物相关分类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润肤剂和保护剂药物行业报告范围界定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国际润肤剂和保护剂药物竞争格局分析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国际润肤剂和保护剂药物药企研发进展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国际润肤剂和保护剂药物市场发展趋势</w:t>
      </w:r>
      <w:r>
        <w:rPr>
          <w:rFonts w:hint="eastAsia"/>
        </w:rPr>
        <w:br/>
      </w:r>
      <w:r>
        <w:rPr>
          <w:rFonts w:hint="eastAsia"/>
        </w:rPr>
        <w:t>　　2.2 国内润肤剂和保护剂药物行业市场发展现状与趋势分析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国内市场份额前10位润肤剂和保护剂药物产品市场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　　2.2.3 国内润肤剂和保护剂药物主要厂家分析</w:t>
      </w:r>
      <w:r>
        <w:rPr>
          <w:rFonts w:hint="eastAsia"/>
        </w:rPr>
        <w:br/>
      </w:r>
      <w:r>
        <w:rPr>
          <w:rFonts w:hint="eastAsia"/>
        </w:rPr>
        <w:t>　　　　（1）润肤剂和保护剂药物主要厂家市场销售规模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（4）润肤剂和保护剂药物主要厂家研发进展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国内润肤剂和保护剂药物区域市场竞争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国内润肤剂和保护剂药物市场发展趋势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润肤剂和保护剂药物行业主要产品市场现状与趋势分析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润肤剂和保护剂药物行业主要产品结构特征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润肤剂和保护剂药物行业产品结构特征分析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润肤剂和保护剂药物行业产品市场发展概况</w:t>
      </w:r>
      <w:r>
        <w:rPr>
          <w:rFonts w:hint="eastAsia"/>
        </w:rPr>
        <w:br/>
      </w:r>
      <w:r>
        <w:rPr>
          <w:rFonts w:hint="eastAsia"/>
        </w:rPr>
        <w:t>　　3.2 倍他胡萝卜素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尿素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乳酸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维生素e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尿素维e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氧化锌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复方柳唑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维生素b6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愈创蓝油烃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冻疮膏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[中~智~林~]润肤剂和保护剂药物行业领先企业分析</w:t>
      </w:r>
      <w:r>
        <w:rPr>
          <w:rFonts w:hint="eastAsia"/>
        </w:rPr>
        <w:br/>
      </w:r>
      <w:r>
        <w:rPr>
          <w:rFonts w:hint="eastAsia"/>
        </w:rPr>
        <w:t>　　4.1 润肤剂和保护剂药物领先企业分析发展概况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润肤剂和保护剂药物领先企业个案分析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福建太平洋制药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上海运佳黄浦制药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浙江康恩贝制药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宁波倍的福药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绮丽日用化学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天津中央药业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北京双吉制药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天津药业集团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贵州安泰药业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1、我国最新润肤剂和保护剂药物加入医保目录进展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10：2025年国内润肤剂和保护剂药物市场竞争格局（按区域市场）（单位：%）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11：2025-2031年倍他胡萝卜素市场规模及增长率（单位：万元，%）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12：2025年倍他胡萝卜素生产企业竞争格局（单位：%）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13：2025年倍他胡萝卜素区域城市竞争格局（单位：%）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14：2025-2031年倍他胡萝卜素在润肤剂和保护剂药物中市场份额（单位：%）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15：2025-2031年尿素市场规模及增长率（单位：万元，%）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16：2025年尿素生产企业竞争格局（单位：%）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17：2025年尿素区域城市竞争格局（单位：%）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18：2025-2031年尿素在润肤剂和保护剂药物中市场份额（单位：%）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19：2025-2031年乳酸市场规模及增长率（单位：万元，%）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20：2025年乳酸生产企业竞争格局（单位：%）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21：2025年乳酸区域城市竞争格局（单位：%）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22：2025-2031年乳酸在润肤剂和保护剂药物中市场份额（单位：%）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23：2025-2031年维生素e市场规模及增长率（单位：万元，%）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24：2025年维生素e生产企业竞争格局（单位：%）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25：2025年维生素e区域城市竞争格局（单位：%）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26：2025-2031年维生素e在润肤剂和保护剂药物中市场份额（单位：%）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27：2025-2031年尿素维e市场规模及增长率（单位：万元，%）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28：2025年尿素维e生产企业竞争格局（单位：%）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29：2025年尿素维e区域城市竞争格局（单位：%）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30：2025-2031年尿素维e在润肤剂和保护剂药物中市场份额（单位：%）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31：2025-2031年氧化锌市场规模及增长率（单位：万元，%）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32：2025年氧化锌安生产企业竞争格局（单位：%）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33：2025年氧化锌区域城市竞争格局（单位：%）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34：2025-2031年氧化锌在润肤剂和保护剂药物中市场份额（单位：%）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35：2025-2031年复方柳唑市场规模及增长率（单位：万元，%）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36：2025年复方柳唑生产企业竞争格局（单位：%）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37：2025年复方柳唑区域城市竞争格局（单位：%）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38：2025-2031年复方柳唑在润肤剂和保护剂药物中市场份额（单位：%）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39：维生素b6市场规模及增长率（单位：万元，%）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40：维生素b6生产企业竞争格局（单位：%）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41：维生素b6区域城市竞争格局（单位：%）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42：维生素b6在润肤剂和保护剂药物中市场份额（单位：%）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43：2025-2031年愈创蓝油烃市场规模及增长率（单位：万元，%）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44：2025年愈创蓝油烃生产企业竞争格局（单位：%）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45：2025年愈创蓝油烃区域城市竞争格局（单位：%）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46：2025-2031年愈创蓝油烃在润肤剂和保护剂药物中市场份额（单位：%）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47：2025-2031年冻疮膏市场规模及增长率（单位：万元，%）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48：2025年冻疮膏生产企业竞争格局（单位：%）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49：2025年冻疮膏区域城市竞争格局（单位：%）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50：2025-2031年冻疮膏在润肤剂和保护剂药物中市场份额（单位：%）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51：2025-2031年上海信谊药厂产销能力分析（单位：万元）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52：2025-2031年上海信谊药厂偿债能力分析（单位：%）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53：2025-2031年上海信谊药厂运营能力分析（单位：次）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54：2025-2031年上海信谊药厂盈利能力分析（单位：%）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55：2025-2031年上海信谊药厂发展能力分析（单位：%）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56：上海信谊药厂经营优劣势分析</w:t>
      </w:r>
      <w:r>
        <w:rPr>
          <w:rFonts w:hint="eastAsia"/>
        </w:rPr>
        <w:br/>
      </w:r>
      <w:r>
        <w:rPr>
          <w:rFonts w:hint="eastAsia"/>
        </w:rPr>
        <w:t>　　图表 57：2025-2031年福建太平洋制药产销能力分析（单位：万元）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58：2025-2031年福建太平洋制药偿债能力分析（单位：%）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59：2025-2031年福建太平洋制药运营能力分析（单位：次）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60：2025-2031年福建太平洋制药盈利能力分析（单位：%）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61：2025-2031年福建太平洋制药发展能力分析（单位：%）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62：福建太平洋制药经营优劣势分析</w:t>
      </w:r>
      <w:r>
        <w:rPr>
          <w:rFonts w:hint="eastAsia"/>
        </w:rPr>
        <w:br/>
      </w:r>
      <w:r>
        <w:rPr>
          <w:rFonts w:hint="eastAsia"/>
        </w:rPr>
        <w:t>　　图表 63：2025-2031年上海运佳黄浦制药产销能力分析（单位：万元）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64：2025-2031年上海运佳黄浦制药偿债能力分析（单位：%）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65：2025-2031年上海运佳黄浦制药运营能力分析（单位：次）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66：2025-2031年上海运佳黄浦制药盈利能力分析（单位：%）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67：2025-2031年上海运佳黄浦制药发展能力分析（单位：%）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68：上海运佳黄浦制药经营优劣势分析</w:t>
      </w:r>
      <w:r>
        <w:rPr>
          <w:rFonts w:hint="eastAsia"/>
        </w:rPr>
        <w:br/>
      </w:r>
      <w:r>
        <w:rPr>
          <w:rFonts w:hint="eastAsia"/>
        </w:rPr>
        <w:t>　　图表 69：2025-2031年浙江康恩贝制药产销能力分析（单位：万元）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70：2025-2031年浙江康恩贝制药偿债能力分析（单位：%）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71：2025-2031年浙江康恩贝制药运营能力分析（单位：次）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72：2025-2031年浙江康恩贝制药盈利能力分析（单位：%）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73：2025-2031年浙江康恩贝制药发展能力分析（单位：%）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74：浙江康恩贝制药经营优劣势分析</w:t>
      </w:r>
      <w:r>
        <w:rPr>
          <w:rFonts w:hint="eastAsia"/>
        </w:rPr>
        <w:br/>
      </w:r>
      <w:r>
        <w:rPr>
          <w:rFonts w:hint="eastAsia"/>
        </w:rPr>
        <w:t>　　图表 75：2025-2031年宁波倍的福药产销能力分析（单位：万元）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76：2025-2031年宁波倍的福药偿债能力分析（单位：%）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77：2025-2031年宁波倍的福药运营能力分析（单位：次）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78：2025-2031年宁波倍的福药盈利能力分析（单位：%）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79：2025-2031年宁波倍的福药发展能力分析（单位：%）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80：宁波倍的福药经营优劣势分析</w:t>
      </w:r>
      <w:r>
        <w:rPr>
          <w:rFonts w:hint="eastAsia"/>
        </w:rPr>
        <w:br/>
      </w:r>
      <w:r>
        <w:rPr>
          <w:rFonts w:hint="eastAsia"/>
        </w:rPr>
        <w:t>　　图表 81：2025-2031年绮丽日用化学产销能力分析（单位：万元）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82：2025-2031年绮丽日用化学偿债能力分析（单位：%）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83：2025-2031年绮丽日用化学运营能力分析（单位：次）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84：2025-2031年绮丽日用化学盈利能力分析（单位：%）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85：2025-2031年绮丽日用化学发展能力分析（单位：%）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86：绮丽日用化学经营优劣势分析</w:t>
      </w:r>
      <w:r>
        <w:rPr>
          <w:rFonts w:hint="eastAsia"/>
        </w:rPr>
        <w:br/>
      </w:r>
      <w:r>
        <w:rPr>
          <w:rFonts w:hint="eastAsia"/>
        </w:rPr>
        <w:t>　　图表 87：2025-2031年天津中央药业产销能力分析（单位：万元）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88：2025-2031年天津中央药业偿债能力分析（单位：%）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89：2025-2031年天津中央药业运营能力分析（单位：次）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90：2025-2031年天津中央药业盈利能力分析（单位：%）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91：2025-2031年天津中央药业发展能力分析（单位：%）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92：天津中央药业经营优劣势分析</w:t>
      </w:r>
      <w:r>
        <w:rPr>
          <w:rFonts w:hint="eastAsia"/>
        </w:rPr>
        <w:br/>
      </w:r>
      <w:r>
        <w:rPr>
          <w:rFonts w:hint="eastAsia"/>
        </w:rPr>
        <w:t>　　图表 93：2025-2031年北京双吉制药产销能力分析（单位：万元）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94：2025-2031年北京双吉制药偿债能力分析（单位：%）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95：2025-2031年北京双吉制药运营能力分析（单位：次）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96：2025-2031年北京双吉制药盈利能力分析（单位：%）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97：2025-2031年北京双吉制药发展能力分析（单位：%）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98：北京双吉制药经营优劣势分析</w:t>
      </w:r>
      <w:r>
        <w:rPr>
          <w:rFonts w:hint="eastAsia"/>
        </w:rPr>
        <w:br/>
      </w:r>
      <w:r>
        <w:rPr>
          <w:rFonts w:hint="eastAsia"/>
        </w:rPr>
        <w:t>　　图表 99：2025-2031年天津药业集团产销能力分析（单位：万元）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100：2025-2031年天津药业集团偿债能力分析（单位：%）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101：2025-2031年天津药业集团运营能力分析（单位：次）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102：2025-2031年天津药业集团盈利能力分析（单位：%）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103：2025-2031年天津药业集团发展能力分析（单位：%）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104：天津药业集团经营优劣势分析</w:t>
      </w:r>
      <w:r>
        <w:rPr>
          <w:rFonts w:hint="eastAsia"/>
        </w:rPr>
        <w:br/>
      </w:r>
      <w:r>
        <w:rPr>
          <w:rFonts w:hint="eastAsia"/>
        </w:rPr>
        <w:t>　　图表 105：2025-2031年贵州安泰药业产销能力分析（单位：万元）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106：2025-2031年贵州安泰药业偿债能力分析（单位：%）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107：2025-2031年贵州安泰药业运营能力分析（单位：次）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108：2025-2031年贵州安泰药业盈利能力分析（单位：%）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109：2025-2031年贵州安泰药业发展能力分析（单位：%）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110：贵州安泰药业经营优劣势分析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bb4c956834173" w:history="1">
        <w:r>
          <w:rPr>
            <w:rStyle w:val="Hyperlink"/>
          </w:rPr>
          <w:t>中国润肤剂和保护剂行业现状调研与发展趋势预测报告（2025版）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bb4c956834173" w:history="1">
        <w:r>
          <w:rPr>
            <w:rStyle w:val="Hyperlink"/>
          </w:rPr>
          <w:t>https://www.20087.com/M_ShiYouHuaGong/62/RunFuJiHeBaoHuJiShiChangXingQingFenXiYuQuShiYuCe.html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热点：保湿剂有哪些、润肤剂和保护剂的区别、医用润肤剂去哪里买、润肤剂和保护剂哪个好、润肤剂多少钱、保湿剂和润肤剂、润肤剂怎么使用、润肤和保湿、皮肤保护剂有哪些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bdac07f647a8" w:history="1">
      <w:r>
        <w:rPr>
          <w:rStyle w:val="Hyperlink"/>
        </w:rPr>
        <w:t>中国润肤剂和保护剂行业现状调研与发展趋势预测报告（2025版）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RunFuJiHeBaoHuJiShiChangXingQingFenXiYuQuShiYuCe.html" TargetMode="External" Id="Ra65bb4c9568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RunFuJiHeBaoHuJiShiChangXingQingFenXiYuQuShiYuCe.html" TargetMode="External" Id="Rf11fbdac07f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2025-05-16T06:37:00Z</dcterms:created>
  <dcterms:modified xsi:type="dcterms:W3CDTF">2025-05-16T07:37:00Z</dcterms:modified>
  <dc:subject>中国润肤剂和保护剂行业现状调研与发展趋势预测报告（2025版）</dc:subject>
  <dc:title>中国润肤剂和保护剂行业现状调研与发展趋势预测报告（2025版）</dc:title>
  <cp:keywords>中国润肤剂和保护剂行业现状调研与发展趋势预测报告（2025版）</cp:keywords>
  <dc:description>中国润肤剂和保护剂行业现状调研与发展趋势预测报告（2025版）</dc:description>
</cp:coreProperties>
</file>