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cf3dc7ac14179" w:history="1">
              <w:r>
                <w:rPr>
                  <w:rStyle w:val="Hyperlink"/>
                </w:rPr>
                <w:t>2023-2029年中国纳米铜行业深度调研与发展趋势预测报告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cf3dc7ac14179" w:history="1">
              <w:r>
                <w:rPr>
                  <w:rStyle w:val="Hyperlink"/>
                </w:rPr>
                <w:t>2023-2029年中国纳米铜行业深度调研与发展趋势预测报告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cf3dc7ac14179" w:history="1">
                <w:r>
                  <w:rPr>
                    <w:rStyle w:val="Hyperlink"/>
                  </w:rPr>
                  <w:t>https://www.20087.com/3/16/NaMiTongWeiLaiFaZhanQuShi.html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铜是一种具有优异导电、导热和催化性能的纳米材料，近年来在电子、能源、化工和生物医学等领域展现出广阔的应用前景。随着纳米技术的不断进步，纳米铜的制备工艺日益成熟，如电化学沉积、化学还原和球磨法等，生产成本逐渐降低，产能稳步提升。同时，通过表面改性和结构调控，纳米铜的性能得到优化，如提高抗氧化性和稳定性，以及开发具有特定形貌（如纳米线、纳米片）的纳米铜，拓宽了其应用范围。</w:t>
      </w:r>
      <w:r>
        <w:rPr>
          <w:rFonts w:hint="eastAsia"/>
        </w:rPr>
        <w:br/>
      </w:r>
      <w:r>
        <w:rPr>
          <w:rFonts w:hint="eastAsia"/>
        </w:rPr>
        <w:t>　　未来，纳米铜的发展将更加注重功能化、复合化和应用领域的拓展。功能化意味着通过表面功能化处理，开发具有特定表面活性和生物相容性的纳米铜，用于药物载体、抗菌材料和生物传感器等领域。复合化则是将纳米铜与其他材料（如碳纳米管、石墨烯）复合，形成高性能复合材料，以提升导电性、增强机械强度或改善热稳定性，满足不同行业的需求。应用领域拓展体现在探索纳米铜在新能源存储（如锂离子电池）、环境治理（如水处理）和光电器件（如柔性电子）等新兴领域的应用潜力，推动跨学科创新和产业升级。</w:t>
      </w:r>
      <w:r>
        <w:rPr>
          <w:rFonts w:hint="eastAsia"/>
        </w:rPr>
        <w:br/>
      </w:r>
      <w:r>
        <w:rPr>
          <w:rFonts w:hint="eastAsia"/>
        </w:rPr>
        <w:t>　　《</w:t>
      </w:r>
      <w:hyperlink r:id="R9b6cf3dc7ac14179" w:history="1">
        <w:r>
          <w:rPr>
            <w:rStyle w:val="Hyperlink"/>
          </w:rPr>
          <w:t>2023-2029年中国纳米铜行业深度调研与发展趋势预测报告</w:t>
        </w:r>
      </w:hyperlink>
      <w:r>
        <w:rPr>
          <w:rFonts w:hint="eastAsia"/>
        </w:rPr>
        <w:t>》依托详实的数据支撑，全面剖析了纳米铜行业的市场规模、需求动态与价格走势。纳米铜报告深入挖掘产业链上下游关联，评估当前市场现状，并对未来纳米铜市场前景作出科学预测。通过对纳米铜细分市场的划分和重点企业的剖析，揭示了行业竞争格局、品牌影响力和市场集中度。此外，纳米铜报告还为投资者提供了关于纳米铜行业未来发展趋势的权威预测，以及潜在风险和应对策略，旨在助力各方做出明智的投资与经营决策。</w:t>
      </w:r>
      <w:r>
        <w:rPr>
          <w:rFonts w:hint="eastAsia"/>
        </w:rPr>
        <w:br/>
      </w:r>
      <w:r>
        <w:rPr>
          <w:rFonts w:hint="eastAsia"/>
        </w:rPr>
        <w:br/>
      </w:r>
      <w:r>
        <w:rPr>
          <w:rFonts w:hint="eastAsia"/>
        </w:rPr>
        <w:t>第一章 纳米铜行业发展状况综述</w:t>
      </w:r>
      <w:r>
        <w:rPr>
          <w:rFonts w:hint="eastAsia"/>
        </w:rPr>
        <w:br/>
      </w:r>
      <w:r>
        <w:rPr>
          <w:rFonts w:hint="eastAsia"/>
        </w:rPr>
        <w:t>　　第一节 中国纳米铜行业简介</w:t>
      </w:r>
      <w:r>
        <w:rPr>
          <w:rFonts w:hint="eastAsia"/>
        </w:rPr>
        <w:br/>
      </w:r>
      <w:r>
        <w:rPr>
          <w:rFonts w:hint="eastAsia"/>
        </w:rPr>
        <w:t>　　　　一、纳米铜行业的界定及分类</w:t>
      </w:r>
      <w:r>
        <w:rPr>
          <w:rFonts w:hint="eastAsia"/>
        </w:rPr>
        <w:br/>
      </w:r>
      <w:r>
        <w:rPr>
          <w:rFonts w:hint="eastAsia"/>
        </w:rPr>
        <w:t>　　　　二、纳米铜行业的特征</w:t>
      </w:r>
      <w:r>
        <w:rPr>
          <w:rFonts w:hint="eastAsia"/>
        </w:rPr>
        <w:br/>
      </w:r>
      <w:r>
        <w:rPr>
          <w:rFonts w:hint="eastAsia"/>
        </w:rPr>
        <w:t>　　　　三、纳米铜的主要用途</w:t>
      </w:r>
      <w:r>
        <w:rPr>
          <w:rFonts w:hint="eastAsia"/>
        </w:rPr>
        <w:br/>
      </w:r>
      <w:r>
        <w:rPr>
          <w:rFonts w:hint="eastAsia"/>
        </w:rPr>
        <w:t>　　第二节 我国纳米铜产业发展的“波特五力模型”分析</w:t>
      </w:r>
      <w:r>
        <w:rPr>
          <w:rFonts w:hint="eastAsia"/>
        </w:rPr>
        <w:br/>
      </w:r>
      <w:r>
        <w:rPr>
          <w:rFonts w:hint="eastAsia"/>
        </w:rPr>
        <w:t>　　　　一、“波特五力模型”介绍</w:t>
      </w:r>
      <w:r>
        <w:rPr>
          <w:rFonts w:hint="eastAsia"/>
        </w:rPr>
        <w:br/>
      </w:r>
      <w:r>
        <w:rPr>
          <w:rFonts w:hint="eastAsia"/>
        </w:rPr>
        <w:t>　　　　二、纳米铜产业环境的“波特五力模型”分析</w:t>
      </w:r>
      <w:r>
        <w:rPr>
          <w:rFonts w:hint="eastAsia"/>
        </w:rPr>
        <w:br/>
      </w:r>
      <w:r>
        <w:rPr>
          <w:rFonts w:hint="eastAsia"/>
        </w:rPr>
        <w:t>　　　　　　1、行业内竞争</w:t>
      </w:r>
      <w:r>
        <w:rPr>
          <w:rFonts w:hint="eastAsia"/>
        </w:rPr>
        <w:br/>
      </w:r>
      <w:r>
        <w:rPr>
          <w:rFonts w:hint="eastAsia"/>
        </w:rPr>
        <w:t>　　　　　　2、供应商侃价能力</w:t>
      </w:r>
      <w:r>
        <w:rPr>
          <w:rFonts w:hint="eastAsia"/>
        </w:rPr>
        <w:br/>
      </w:r>
      <w:r>
        <w:rPr>
          <w:rFonts w:hint="eastAsia"/>
        </w:rPr>
        <w:t>　　　　　　3、购买方侃价能力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中国纳米铜行业发展状况</w:t>
      </w:r>
      <w:r>
        <w:rPr>
          <w:rFonts w:hint="eastAsia"/>
        </w:rPr>
        <w:br/>
      </w:r>
      <w:r>
        <w:rPr>
          <w:rFonts w:hint="eastAsia"/>
        </w:rPr>
        <w:t>　　　　一、中国纳米铜行业发展历程</w:t>
      </w:r>
      <w:r>
        <w:rPr>
          <w:rFonts w:hint="eastAsia"/>
        </w:rPr>
        <w:br/>
      </w:r>
      <w:r>
        <w:rPr>
          <w:rFonts w:hint="eastAsia"/>
        </w:rPr>
        <w:t>　　　　二、中国纳米铜行业发展面临的问题</w:t>
      </w:r>
      <w:r>
        <w:rPr>
          <w:rFonts w:hint="eastAsia"/>
        </w:rPr>
        <w:br/>
      </w:r>
      <w:r>
        <w:rPr>
          <w:rFonts w:hint="eastAsia"/>
        </w:rPr>
        <w:br/>
      </w:r>
      <w:r>
        <w:rPr>
          <w:rFonts w:hint="eastAsia"/>
        </w:rPr>
        <w:t>第二章 纳米铜产业发展环境分析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二、我国纳米铜工业发展分析</w:t>
      </w:r>
      <w:r>
        <w:rPr>
          <w:rFonts w:hint="eastAsia"/>
        </w:rPr>
        <w:br/>
      </w:r>
      <w:r>
        <w:rPr>
          <w:rFonts w:hint="eastAsia"/>
        </w:rPr>
        <w:t>　　第二节 相关产业政策影响及分析</w:t>
      </w:r>
      <w:r>
        <w:rPr>
          <w:rFonts w:hint="eastAsia"/>
        </w:rPr>
        <w:br/>
      </w:r>
      <w:r>
        <w:rPr>
          <w:rFonts w:hint="eastAsia"/>
        </w:rPr>
        <w:t>　　　　一、国家“十三五”相关政策</w:t>
      </w:r>
      <w:r>
        <w:rPr>
          <w:rFonts w:hint="eastAsia"/>
        </w:rPr>
        <w:br/>
      </w:r>
      <w:r>
        <w:rPr>
          <w:rFonts w:hint="eastAsia"/>
        </w:rPr>
        <w:t>　　　　二、其他相关政策</w:t>
      </w:r>
      <w:r>
        <w:rPr>
          <w:rFonts w:hint="eastAsia"/>
        </w:rPr>
        <w:br/>
      </w:r>
      <w:r>
        <w:rPr>
          <w:rFonts w:hint="eastAsia"/>
        </w:rPr>
        <w:br/>
      </w:r>
      <w:r>
        <w:rPr>
          <w:rFonts w:hint="eastAsia"/>
        </w:rPr>
        <w:t>第三章 2023-2029年中国纳米铜行业主要指标监测分析</w:t>
      </w:r>
      <w:r>
        <w:rPr>
          <w:rFonts w:hint="eastAsia"/>
        </w:rPr>
        <w:br/>
      </w:r>
      <w:r>
        <w:rPr>
          <w:rFonts w:hint="eastAsia"/>
        </w:rPr>
        <w:t>　　第一节 2023-2029年中国纳米铜行业总体运行情况</w:t>
      </w:r>
      <w:r>
        <w:rPr>
          <w:rFonts w:hint="eastAsia"/>
        </w:rPr>
        <w:br/>
      </w:r>
      <w:r>
        <w:rPr>
          <w:rFonts w:hint="eastAsia"/>
        </w:rPr>
        <w:t>　　第二节 2023-2029年中国纳米铜行业盈利能力分析</w:t>
      </w:r>
      <w:r>
        <w:rPr>
          <w:rFonts w:hint="eastAsia"/>
        </w:rPr>
        <w:br/>
      </w:r>
      <w:r>
        <w:rPr>
          <w:rFonts w:hint="eastAsia"/>
        </w:rPr>
        <w:t>　　　　一、纳米铜行业成本费用利润率分析</w:t>
      </w:r>
      <w:r>
        <w:rPr>
          <w:rFonts w:hint="eastAsia"/>
        </w:rPr>
        <w:br/>
      </w:r>
      <w:r>
        <w:rPr>
          <w:rFonts w:hint="eastAsia"/>
        </w:rPr>
        <w:t>　　　　二、纳米铜行业销售毛利率分析</w:t>
      </w:r>
      <w:r>
        <w:rPr>
          <w:rFonts w:hint="eastAsia"/>
        </w:rPr>
        <w:br/>
      </w:r>
      <w:r>
        <w:rPr>
          <w:rFonts w:hint="eastAsia"/>
        </w:rPr>
        <w:t>　　　　三、纳米铜行业销售利润率分析</w:t>
      </w:r>
      <w:r>
        <w:rPr>
          <w:rFonts w:hint="eastAsia"/>
        </w:rPr>
        <w:br/>
      </w:r>
      <w:r>
        <w:rPr>
          <w:rFonts w:hint="eastAsia"/>
        </w:rPr>
        <w:t>　　　　四、纳米铜行业总资产利润率分析</w:t>
      </w:r>
      <w:r>
        <w:rPr>
          <w:rFonts w:hint="eastAsia"/>
        </w:rPr>
        <w:br/>
      </w:r>
      <w:r>
        <w:rPr>
          <w:rFonts w:hint="eastAsia"/>
        </w:rPr>
        <w:t>　　第三节 2023-2029年中国纳米铜行业偿债能力分析</w:t>
      </w:r>
      <w:r>
        <w:rPr>
          <w:rFonts w:hint="eastAsia"/>
        </w:rPr>
        <w:br/>
      </w:r>
      <w:r>
        <w:rPr>
          <w:rFonts w:hint="eastAsia"/>
        </w:rPr>
        <w:t>　　第四节 2023-2029年中国纳米铜行业经营效率分析</w:t>
      </w:r>
      <w:r>
        <w:rPr>
          <w:rFonts w:hint="eastAsia"/>
        </w:rPr>
        <w:br/>
      </w:r>
      <w:r>
        <w:rPr>
          <w:rFonts w:hint="eastAsia"/>
        </w:rPr>
        <w:t>　　第五节 2023-2029年纳米铜行业资产负债状况分析</w:t>
      </w:r>
      <w:r>
        <w:rPr>
          <w:rFonts w:hint="eastAsia"/>
        </w:rPr>
        <w:br/>
      </w:r>
      <w:r>
        <w:rPr>
          <w:rFonts w:hint="eastAsia"/>
        </w:rPr>
        <w:t>　　　　一、2023-2029年纳米铜行业总资产状况分析</w:t>
      </w:r>
      <w:r>
        <w:rPr>
          <w:rFonts w:hint="eastAsia"/>
        </w:rPr>
        <w:br/>
      </w:r>
      <w:r>
        <w:rPr>
          <w:rFonts w:hint="eastAsia"/>
        </w:rPr>
        <w:t>　　　　二、2023-2029年纳米铜行业总负债状况分析</w:t>
      </w:r>
      <w:r>
        <w:rPr>
          <w:rFonts w:hint="eastAsia"/>
        </w:rPr>
        <w:br/>
      </w:r>
      <w:r>
        <w:rPr>
          <w:rFonts w:hint="eastAsia"/>
        </w:rPr>
        <w:t>　　　　三、2023-2029年纳米铜行业资产负债率分析</w:t>
      </w:r>
      <w:r>
        <w:rPr>
          <w:rFonts w:hint="eastAsia"/>
        </w:rPr>
        <w:br/>
      </w:r>
      <w:r>
        <w:rPr>
          <w:rFonts w:hint="eastAsia"/>
        </w:rPr>
        <w:t>　　第六节 2023-2029年我国纳米铜行业成长性分析</w:t>
      </w:r>
      <w:r>
        <w:rPr>
          <w:rFonts w:hint="eastAsia"/>
        </w:rPr>
        <w:br/>
      </w:r>
      <w:r>
        <w:rPr>
          <w:rFonts w:hint="eastAsia"/>
        </w:rPr>
        <w:br/>
      </w:r>
      <w:r>
        <w:rPr>
          <w:rFonts w:hint="eastAsia"/>
        </w:rPr>
        <w:t>第四章 纳米铜行业上下游及相关产业分析</w:t>
      </w:r>
      <w:r>
        <w:rPr>
          <w:rFonts w:hint="eastAsia"/>
        </w:rPr>
        <w:br/>
      </w:r>
      <w:r>
        <w:rPr>
          <w:rFonts w:hint="eastAsia"/>
        </w:rPr>
        <w:t>　　第一节 纳米铜产业链分析</w:t>
      </w:r>
      <w:r>
        <w:rPr>
          <w:rFonts w:hint="eastAsia"/>
        </w:rPr>
        <w:br/>
      </w:r>
      <w:r>
        <w:rPr>
          <w:rFonts w:hint="eastAsia"/>
        </w:rPr>
        <w:t>　　　　一、纳米铜产业链模型介绍</w:t>
      </w:r>
      <w:r>
        <w:rPr>
          <w:rFonts w:hint="eastAsia"/>
        </w:rPr>
        <w:br/>
      </w:r>
      <w:r>
        <w:rPr>
          <w:rFonts w:hint="eastAsia"/>
        </w:rPr>
        <w:t>　　　　二、纳米铜产业链模型分析</w:t>
      </w:r>
      <w:r>
        <w:rPr>
          <w:rFonts w:hint="eastAsia"/>
        </w:rPr>
        <w:br/>
      </w:r>
      <w:r>
        <w:rPr>
          <w:rFonts w:hint="eastAsia"/>
        </w:rPr>
        <w:t>　　第二节 纳米铜上游产业分析</w:t>
      </w:r>
      <w:r>
        <w:rPr>
          <w:rFonts w:hint="eastAsia"/>
        </w:rPr>
        <w:br/>
      </w:r>
      <w:r>
        <w:rPr>
          <w:rFonts w:hint="eastAsia"/>
        </w:rPr>
        <w:t>　　　　一、纳米铜上游产业发展现状分析</w:t>
      </w:r>
      <w:r>
        <w:rPr>
          <w:rFonts w:hint="eastAsia"/>
        </w:rPr>
        <w:br/>
      </w:r>
      <w:r>
        <w:rPr>
          <w:rFonts w:hint="eastAsia"/>
        </w:rPr>
        <w:t>　　　　二、纳米铜上游产业主要经经济指标发展分析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纳米铜下游产业分析</w:t>
      </w:r>
      <w:r>
        <w:rPr>
          <w:rFonts w:hint="eastAsia"/>
        </w:rPr>
        <w:br/>
      </w:r>
      <w:r>
        <w:rPr>
          <w:rFonts w:hint="eastAsia"/>
        </w:rPr>
        <w:t>　　　　一、纳米铜下游产业发展现状分析</w:t>
      </w:r>
      <w:r>
        <w:rPr>
          <w:rFonts w:hint="eastAsia"/>
        </w:rPr>
        <w:br/>
      </w:r>
      <w:r>
        <w:rPr>
          <w:rFonts w:hint="eastAsia"/>
        </w:rPr>
        <w:t>　　　　二、纳米铜下游产业主要经济指标发展分析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2018-2023年中国纳米铜行业供需情况及2023-2029年供需预测</w:t>
      </w:r>
      <w:r>
        <w:rPr>
          <w:rFonts w:hint="eastAsia"/>
        </w:rPr>
        <w:br/>
      </w:r>
      <w:r>
        <w:rPr>
          <w:rFonts w:hint="eastAsia"/>
        </w:rPr>
        <w:t>　　第一节 2018-2023年纳米铜行业生产能力分析</w:t>
      </w:r>
      <w:r>
        <w:rPr>
          <w:rFonts w:hint="eastAsia"/>
        </w:rPr>
        <w:br/>
      </w:r>
      <w:r>
        <w:rPr>
          <w:rFonts w:hint="eastAsia"/>
        </w:rPr>
        <w:t>　　2018年我国纳米铜行业产能约35吨，产量约17.2吨，国内纳米铜行业产能利用率约49.14%。</w:t>
      </w:r>
      <w:r>
        <w:rPr>
          <w:rFonts w:hint="eastAsia"/>
        </w:rPr>
        <w:br/>
      </w:r>
      <w:r>
        <w:rPr>
          <w:rFonts w:hint="eastAsia"/>
        </w:rPr>
        <w:t>　　2018-2023年纳米铜行业产能及产能利用率情况</w:t>
      </w:r>
      <w:r>
        <w:rPr>
          <w:rFonts w:hint="eastAsia"/>
        </w:rPr>
        <w:br/>
      </w:r>
      <w:r>
        <w:rPr>
          <w:rFonts w:hint="eastAsia"/>
        </w:rPr>
        <w:t>　　第二节 2018-2023年纳米铜行业产量及其增长速度分析</w:t>
      </w:r>
      <w:r>
        <w:rPr>
          <w:rFonts w:hint="eastAsia"/>
        </w:rPr>
        <w:br/>
      </w:r>
      <w:r>
        <w:rPr>
          <w:rFonts w:hint="eastAsia"/>
        </w:rPr>
        <w:t>　　第三节 2023年纳米铜行业地区结构分析</w:t>
      </w:r>
      <w:r>
        <w:rPr>
          <w:rFonts w:hint="eastAsia"/>
        </w:rPr>
        <w:br/>
      </w:r>
      <w:r>
        <w:rPr>
          <w:rFonts w:hint="eastAsia"/>
        </w:rPr>
        <w:t>　　第四节 2018-2023年纳米铜行业需求情况分析</w:t>
      </w:r>
      <w:r>
        <w:rPr>
          <w:rFonts w:hint="eastAsia"/>
        </w:rPr>
        <w:br/>
      </w:r>
      <w:r>
        <w:rPr>
          <w:rFonts w:hint="eastAsia"/>
        </w:rPr>
        <w:t>　　　　一、2018-2023年纳米铜行业需求总量</w:t>
      </w:r>
      <w:r>
        <w:rPr>
          <w:rFonts w:hint="eastAsia"/>
        </w:rPr>
        <w:br/>
      </w:r>
      <w:r>
        <w:rPr>
          <w:rFonts w:hint="eastAsia"/>
        </w:rPr>
        <w:t>　　　　2018年中国纳米铜行业需求量约17.8吨，需求市场规模约3359.95万元。</w:t>
      </w:r>
      <w:r>
        <w:rPr>
          <w:rFonts w:hint="eastAsia"/>
        </w:rPr>
        <w:br/>
      </w:r>
      <w:r>
        <w:rPr>
          <w:rFonts w:hint="eastAsia"/>
        </w:rPr>
        <w:t>　　　　2018-2023年中国纳米铜行业需求量及规模情况</w:t>
      </w:r>
      <w:r>
        <w:rPr>
          <w:rFonts w:hint="eastAsia"/>
        </w:rPr>
        <w:br/>
      </w:r>
      <w:r>
        <w:rPr>
          <w:rFonts w:hint="eastAsia"/>
        </w:rPr>
        <w:t>　　　　二、2023年纳米铜行业需求结构变化</w:t>
      </w:r>
      <w:r>
        <w:rPr>
          <w:rFonts w:hint="eastAsia"/>
        </w:rPr>
        <w:br/>
      </w:r>
      <w:r>
        <w:rPr>
          <w:rFonts w:hint="eastAsia"/>
        </w:rPr>
        <w:t>　　第五节 2023-2029年纳米铜行业供需预测</w:t>
      </w:r>
      <w:r>
        <w:rPr>
          <w:rFonts w:hint="eastAsia"/>
        </w:rPr>
        <w:br/>
      </w:r>
      <w:r>
        <w:rPr>
          <w:rFonts w:hint="eastAsia"/>
        </w:rPr>
        <w:t>　　　　一、纳米铜行业供给总量预测</w:t>
      </w:r>
      <w:r>
        <w:rPr>
          <w:rFonts w:hint="eastAsia"/>
        </w:rPr>
        <w:br/>
      </w:r>
      <w:r>
        <w:rPr>
          <w:rFonts w:hint="eastAsia"/>
        </w:rPr>
        <w:t>　　　　二、纳米铜行业生产能力预测</w:t>
      </w:r>
      <w:r>
        <w:rPr>
          <w:rFonts w:hint="eastAsia"/>
        </w:rPr>
        <w:br/>
      </w:r>
      <w:r>
        <w:rPr>
          <w:rFonts w:hint="eastAsia"/>
        </w:rPr>
        <w:t>　　　　三、纳米铜行业需求总量预测</w:t>
      </w:r>
      <w:r>
        <w:rPr>
          <w:rFonts w:hint="eastAsia"/>
        </w:rPr>
        <w:br/>
      </w:r>
      <w:r>
        <w:rPr>
          <w:rFonts w:hint="eastAsia"/>
        </w:rPr>
        <w:t>　　第六节 2023-2029年国内纳米铜行业影响因素分析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国内纳米铜竞争状况分析</w:t>
      </w:r>
      <w:r>
        <w:rPr>
          <w:rFonts w:hint="eastAsia"/>
        </w:rPr>
        <w:br/>
      </w:r>
      <w:r>
        <w:rPr>
          <w:rFonts w:hint="eastAsia"/>
        </w:rPr>
        <w:t>　　第一节 国内纳米铜竞争影响因素分析</w:t>
      </w:r>
      <w:r>
        <w:rPr>
          <w:rFonts w:hint="eastAsia"/>
        </w:rPr>
        <w:br/>
      </w:r>
      <w:r>
        <w:rPr>
          <w:rFonts w:hint="eastAsia"/>
        </w:rPr>
        <w:t>　　　　一、市场供需对纳米铜竞争力的影响分析</w:t>
      </w:r>
      <w:r>
        <w:rPr>
          <w:rFonts w:hint="eastAsia"/>
        </w:rPr>
        <w:br/>
      </w:r>
      <w:r>
        <w:rPr>
          <w:rFonts w:hint="eastAsia"/>
        </w:rPr>
        <w:t>　　　　二、国家产业政策对纳米铜竞争力的影响分析</w:t>
      </w:r>
      <w:r>
        <w:rPr>
          <w:rFonts w:hint="eastAsia"/>
        </w:rPr>
        <w:br/>
      </w:r>
      <w:r>
        <w:rPr>
          <w:rFonts w:hint="eastAsia"/>
        </w:rPr>
        <w:t>　　　　三、技术水平对纳米铜竞争力的影响分析</w:t>
      </w:r>
      <w:r>
        <w:rPr>
          <w:rFonts w:hint="eastAsia"/>
        </w:rPr>
        <w:br/>
      </w:r>
      <w:r>
        <w:rPr>
          <w:rFonts w:hint="eastAsia"/>
        </w:rPr>
        <w:t>　　　　四、原材料对纳米铜竞争力的影响分析</w:t>
      </w:r>
      <w:r>
        <w:rPr>
          <w:rFonts w:hint="eastAsia"/>
        </w:rPr>
        <w:br/>
      </w:r>
      <w:r>
        <w:rPr>
          <w:rFonts w:hint="eastAsia"/>
        </w:rPr>
        <w:t>　　第二节 国内纳米铜竞争格局分析</w:t>
      </w:r>
      <w:r>
        <w:rPr>
          <w:rFonts w:hint="eastAsia"/>
        </w:rPr>
        <w:br/>
      </w:r>
      <w:r>
        <w:rPr>
          <w:rFonts w:hint="eastAsia"/>
        </w:rPr>
        <w:t>　　第三节 国内纳米铜产品竞争状况展望</w:t>
      </w:r>
      <w:r>
        <w:rPr>
          <w:rFonts w:hint="eastAsia"/>
        </w:rPr>
        <w:br/>
      </w:r>
      <w:r>
        <w:rPr>
          <w:rFonts w:hint="eastAsia"/>
        </w:rPr>
        <w:t>　　　　一、2023年主要纳米铜企业动态</w:t>
      </w:r>
      <w:r>
        <w:rPr>
          <w:rFonts w:hint="eastAsia"/>
        </w:rPr>
        <w:br/>
      </w:r>
      <w:r>
        <w:rPr>
          <w:rFonts w:hint="eastAsia"/>
        </w:rPr>
        <w:t>　　　　二、国内纳米铜行业竞争发展趋势</w:t>
      </w:r>
      <w:r>
        <w:rPr>
          <w:rFonts w:hint="eastAsia"/>
        </w:rPr>
        <w:br/>
      </w:r>
      <w:r>
        <w:rPr>
          <w:rFonts w:hint="eastAsia"/>
        </w:rPr>
        <w:br/>
      </w:r>
      <w:r>
        <w:rPr>
          <w:rFonts w:hint="eastAsia"/>
        </w:rPr>
        <w:t>第七章 纳米铜行业消费者分析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纳米铜行业消费者行为分析</w:t>
      </w:r>
      <w:r>
        <w:rPr>
          <w:rFonts w:hint="eastAsia"/>
        </w:rPr>
        <w:br/>
      </w:r>
      <w:r>
        <w:rPr>
          <w:rFonts w:hint="eastAsia"/>
        </w:rPr>
        <w:t>　　第三节 纳米铜行业消费者对品牌的认知度分析</w:t>
      </w:r>
      <w:r>
        <w:rPr>
          <w:rFonts w:hint="eastAsia"/>
        </w:rPr>
        <w:br/>
      </w:r>
      <w:r>
        <w:rPr>
          <w:rFonts w:hint="eastAsia"/>
        </w:rPr>
        <w:t>　　第四节 中国纳米铜产品目标客户群体调查</w:t>
      </w:r>
      <w:r>
        <w:rPr>
          <w:rFonts w:hint="eastAsia"/>
        </w:rPr>
        <w:br/>
      </w:r>
      <w:r>
        <w:rPr>
          <w:rFonts w:hint="eastAsia"/>
        </w:rPr>
        <w:br/>
      </w:r>
      <w:r>
        <w:rPr>
          <w:rFonts w:hint="eastAsia"/>
        </w:rPr>
        <w:t>第八章 纳米铜行业产品营销分析及预测</w:t>
      </w:r>
      <w:r>
        <w:rPr>
          <w:rFonts w:hint="eastAsia"/>
        </w:rPr>
        <w:br/>
      </w:r>
      <w:r>
        <w:rPr>
          <w:rFonts w:hint="eastAsia"/>
        </w:rPr>
        <w:t>　　第一节 纳米铜行业国内营销模式分析</w:t>
      </w:r>
      <w:r>
        <w:rPr>
          <w:rFonts w:hint="eastAsia"/>
        </w:rPr>
        <w:br/>
      </w:r>
      <w:r>
        <w:rPr>
          <w:rFonts w:hint="eastAsia"/>
        </w:rPr>
        <w:t>　　第二节 纳米铜行业主要销售渠道分析</w:t>
      </w:r>
      <w:r>
        <w:rPr>
          <w:rFonts w:hint="eastAsia"/>
        </w:rPr>
        <w:br/>
      </w:r>
      <w:r>
        <w:rPr>
          <w:rFonts w:hint="eastAsia"/>
        </w:rPr>
        <w:t>　　第三节 纳米铜行业价格竞争方式分析</w:t>
      </w:r>
      <w:r>
        <w:rPr>
          <w:rFonts w:hint="eastAsia"/>
        </w:rPr>
        <w:br/>
      </w:r>
      <w:r>
        <w:rPr>
          <w:rFonts w:hint="eastAsia"/>
        </w:rPr>
        <w:t>　　第四节 纳米铜行业营销策略分析</w:t>
      </w:r>
      <w:r>
        <w:rPr>
          <w:rFonts w:hint="eastAsia"/>
        </w:rPr>
        <w:br/>
      </w:r>
      <w:r>
        <w:rPr>
          <w:rFonts w:hint="eastAsia"/>
        </w:rPr>
        <w:t>　　第五节 纳米铜行业市场营销发展趋势预测</w:t>
      </w:r>
      <w:r>
        <w:rPr>
          <w:rFonts w:hint="eastAsia"/>
        </w:rPr>
        <w:br/>
      </w:r>
      <w:r>
        <w:rPr>
          <w:rFonts w:hint="eastAsia"/>
        </w:rPr>
        <w:br/>
      </w:r>
      <w:r>
        <w:rPr>
          <w:rFonts w:hint="eastAsia"/>
        </w:rPr>
        <w:t>第九章 纳米铜行业国内重点生产企业分析</w:t>
      </w:r>
      <w:r>
        <w:rPr>
          <w:rFonts w:hint="eastAsia"/>
        </w:rPr>
        <w:br/>
      </w:r>
      <w:r>
        <w:rPr>
          <w:rFonts w:hint="eastAsia"/>
        </w:rPr>
        <w:t>　　第一节 宣城晶瑞新材料有限公司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第二节 南京埃普瑞纳米材料有限公司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第三节 南京先丰纳米材料科技有限公司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第四节 北京中博纳科技有限责任公司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br/>
      </w:r>
      <w:r>
        <w:rPr>
          <w:rFonts w:hint="eastAsia"/>
        </w:rPr>
        <w:t>第十章 纳米铜市场发展趋势及策略建议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2023-2029年纳米铜行业投资机会与风险分析</w:t>
      </w:r>
      <w:r>
        <w:rPr>
          <w:rFonts w:hint="eastAsia"/>
        </w:rPr>
        <w:br/>
      </w:r>
      <w:r>
        <w:rPr>
          <w:rFonts w:hint="eastAsia"/>
        </w:rPr>
        <w:t>　　第一节 2023-2029年中国纳米铜行业投资机会分析</w:t>
      </w:r>
      <w:r>
        <w:rPr>
          <w:rFonts w:hint="eastAsia"/>
        </w:rPr>
        <w:br/>
      </w:r>
      <w:r>
        <w:rPr>
          <w:rFonts w:hint="eastAsia"/>
        </w:rPr>
        <w:t>　　第二节 2023-2029年纳米铜行业环境风险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2023-2029年纳米铜行业产业链上下游风险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2023-2029年纳米铜行业市场风险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2023-2029年我国纳米铜行业投资建议分析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cf3dc7ac14179" w:history="1">
        <w:r>
          <w:rPr>
            <w:rStyle w:val="Hyperlink"/>
          </w:rPr>
          <w:t>2023-2029年中国纳米铜行业深度调研与发展趋势预测报告</w:t>
        </w:r>
      </w:hyperlink>
      <w:r>
        <w:rPr>
          <w:color w:val="C00000"/>
        </w:rPr>
        <w:t>》，报告编号：</w:t>
      </w:r>
      <w:r>
        <w:rPr>
          <w:rFonts w:hint="eastAsia"/>
          <w:color w:val="C00000"/>
        </w:rPr>
        <w:t>2580163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cf3dc7ac14179" w:history="1">
        <w:r>
          <w:rPr>
            <w:rStyle w:val="Hyperlink"/>
          </w:rPr>
          <w:t>https://www.20087.com/3/16/NaMiTongWeiLaiFaZhanQuShi.html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bd09ca98841a4" w:history="1">
      <w:r>
        <w:rPr>
          <w:rStyle w:val="Hyperlink"/>
        </w:rPr>
        <w:t>2023-2029年中国纳米铜行业深度调研与发展趋势预测报告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NaMiTongWeiLaiFaZhanQuShi.html" TargetMode="External" Id="R9b6cf3dc7ac14179" /></Relationships>
</file>

<file path=word/_rels/header2.xml.rels>&#65279;<?xml version="1.0" encoding="utf-8"?><Relationships xmlns="http://schemas.openxmlformats.org/package/2006/relationships"><Relationship Type="http://schemas.openxmlformats.org/officeDocument/2006/relationships/hyperlink" Target="https://www.20087.com/3/16/NaMiTongWeiLaiFaZhanQuShi.html" TargetMode="External" Id="Rbedbd09ca988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2023-06-26T03:20:00Z</dcterms:created>
  <dcterms:modified xsi:type="dcterms:W3CDTF">2023-06-26T04:20:00Z</dcterms:modified>
  <dc:subject>2023-2029年中国纳米铜行业深度调研与发展趋势预测报告</dc:subject>
  <dc:title>2023-2029年中国纳米铜行业深度调研与发展趋势预测报告</dc:title>
  <cp:keywords>2023-2029年中国纳米铜行业深度调研与发展趋势预测报告</cp:keywords>
  <dc:description>2023-2029年中国纳米铜行业深度调研与发展趋势预测报告</dc:description>
</cp:coreProperties>
</file>