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c3281d80a464f" w:history="1">
              <w:r>
                <w:rPr>
                  <w:rStyle w:val="Hyperlink"/>
                </w:rPr>
                <w:t>2026-2032年全球与中国铝精炼剂行业市场调研及前景趋势分析报告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c3281d80a464f" w:history="1">
              <w:r>
                <w:rPr>
                  <w:rStyle w:val="Hyperlink"/>
                </w:rPr>
                <w:t>2026-2032年全球与中国铝精炼剂行业市场调研及前景趋势分析报告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c3281d80a464f" w:history="1">
                <w:r>
                  <w:rPr>
                    <w:rStyle w:val="Hyperlink"/>
                  </w:rPr>
                  <w:t>https://www.20087.com/3/16/LvJingLianJiFaZhanQianJing.html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铝精炼剂是用于去除熔融铝液中氢气、非金属夹杂物及碱金属杂质的化学添加剂，常见类型包括氯盐基（如NaCl-KCl）、无氯有机复合精炼剂及惰性气体-精炼剂协同体系。铝精炼剂强调高效除气（降低氢含量至0.15 mL/100g Al以下）、低烟环保及对炉衬侵蚀小，部分高端配方可同步实现晶粒细化。然而，传统含氯精炼剂在高温下释放有毒气体，面临日益严格的环保监管；无氯替代品在除杂效率与成本之间难以平衡。此外，精炼效果高度依赖操作工艺（如搅拌强度、温度），缺乏标准化控制，导致批次稳定性不足。</w:t>
      </w:r>
      <w:r>
        <w:rPr>
          <w:rFonts w:hint="eastAsia"/>
        </w:rPr>
        <w:br/>
      </w:r>
      <w:r>
        <w:rPr>
          <w:rFonts w:hint="eastAsia"/>
        </w:rPr>
        <w:t>　　未来，铝精炼剂将向绿色合成、智能响应与闭环工艺集成演进。市场调研网指出，生物基或矿物衍生无害组分将替代卤素化合物；温敏型缓释技术可实现按需反应，减少过量添加。在再生铝占比提升背景下，精炼剂将适配高杂质废铝原料，强化对Fe、Si等元素的调控能力。长远看，若能建立基于ISO 11876的精炼效果在线评价方法，并纳入数字熔铸控制系统，铝精炼剂将在轻量化与循环经济驱动下，从辅助材料升级为高纯铝及再生铝品质保障的核心工艺介质。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fc3281d80a464f" w:history="1">
        <w:r>
          <w:rPr>
            <w:rStyle w:val="Hyperlink"/>
          </w:rPr>
          <w:t>2026-2032年全球与中国铝精炼剂行业市场调研及前景趋势分析报告</w:t>
        </w:r>
      </w:hyperlink>
      <w:r>
        <w:rPr>
          <w:rFonts w:hint="eastAsia"/>
        </w:rPr>
        <w:t>》，2025年铝精炼剂行业市场规模达 亿元，预计2032年市场规模将达 亿元，期间年均复合增长率（CAGR）达 %。报告系统分析了铝精炼剂行业的市场规模、需求动态及价格趋势，并深入探讨了铝精炼剂产业链结构的变化与发展。报告详细解读了铝精炼剂行业现状，科学预测了未来市场前景与发展趋势，同时对铝精炼剂细分市场的竞争格局进行了全面评估，重点关注领先企业的竞争实力、市场集中度及品牌影响力。结合铝精炼剂技术现状与未来方向，报告揭示了铝精炼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按产品类型细分，全球铝精炼剂市场规模2021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纯度≤95%</w:t>
      </w:r>
      <w:r>
        <w:rPr>
          <w:rFonts w:hint="eastAsia"/>
        </w:rPr>
        <w:br/>
      </w:r>
      <w:r>
        <w:rPr>
          <w:rFonts w:hint="eastAsia"/>
        </w:rPr>
        <w:t>　　　　1.3.3 纯度＞95%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按应用细分，全球铝精炼剂市场规模2021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金属冶炼</w:t>
      </w:r>
      <w:r>
        <w:rPr>
          <w:rFonts w:hint="eastAsia"/>
        </w:rPr>
        <w:br/>
      </w:r>
      <w:r>
        <w:rPr>
          <w:rFonts w:hint="eastAsia"/>
        </w:rPr>
        <w:t>　　　　1.4.3 汽车制造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电子电气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铝精炼剂行业发展总体概况</w:t>
      </w:r>
      <w:r>
        <w:rPr>
          <w:rFonts w:hint="eastAsia"/>
        </w:rPr>
        <w:br/>
      </w:r>
      <w:r>
        <w:rPr>
          <w:rFonts w:hint="eastAsia"/>
        </w:rPr>
        <w:t>　　　　1.5.2 铝精炼剂行业发展主要特点</w:t>
      </w:r>
      <w:r>
        <w:rPr>
          <w:rFonts w:hint="eastAsia"/>
        </w:rPr>
        <w:br/>
      </w:r>
      <w:r>
        <w:rPr>
          <w:rFonts w:hint="eastAsia"/>
        </w:rPr>
        <w:t>　　　　1.5.3 铝精炼剂行业发展影响因素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铝精炼剂有利因素</w:t>
      </w:r>
      <w:r>
        <w:rPr>
          <w:rFonts w:hint="eastAsia"/>
        </w:rPr>
        <w:br/>
      </w:r>
      <w:r>
        <w:rPr>
          <w:rFonts w:hint="eastAsia"/>
        </w:rPr>
        <w:t>　　　　1.5.3 .2 铝精炼剂不利因素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全球市场，近三年铝精炼剂主要企业占有率及排名（按销量）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铝精炼剂主要企业在国际市场占有率（按销量，2023-2026）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2025年铝精炼剂主要企业在国际市场排名（按销量）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全球市场主要企业铝精炼剂销量（2023-2026）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全球市场，近三年铝精炼剂主要企业占有率及排名（按收入）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铝精炼剂主要企业在国际市场占有率（按收入，2023-2026）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2025年铝精炼剂主要企业在国际市场排名（按收入）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全球市场主要企业铝精炼剂销售收入（2023-2026）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全球市场主要企业铝精炼剂销售价格（2023-2026）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中国市场，近三年铝精炼剂主要企业占有率及排名（按销量）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铝精炼剂主要企业在中国市场占有率（按销量，2023-2026）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2025年铝精炼剂主要企业在中国市场排名（按销量）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中国市场主要企业铝精炼剂销量（2023-2026）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中国市场，近三年铝精炼剂主要企业占有率及排名（按收入）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铝精炼剂主要企业在中国市场占有率（按收入，2023-2026）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2025年铝精炼剂主要企业在中国市场排名（按收入）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中国市场主要企业铝精炼剂销售收入（2023-2026）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全球主要厂商铝精炼剂总部及产地分布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全球主要厂商成立时间及铝精炼剂商业化日期</w:t>
      </w:r>
      <w:r>
        <w:rPr>
          <w:rFonts w:hint="eastAsia"/>
        </w:rPr>
        <w:br/>
      </w:r>
      <w:r>
        <w:rPr>
          <w:rFonts w:hint="eastAsia"/>
        </w:rPr>
        <w:t>　　2.8 全球主要厂商铝精炼剂产品类型及应用</w:t>
      </w:r>
      <w:r>
        <w:rPr>
          <w:rFonts w:hint="eastAsia"/>
        </w:rPr>
        <w:br/>
      </w:r>
      <w:r>
        <w:rPr>
          <w:rFonts w:hint="eastAsia"/>
        </w:rPr>
        <w:t>　　2.9 铝精炼剂行业集中度、竞争程度分析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铝精炼剂行业集中度分析：2025年全球Top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全球铝精炼剂第一梯队、第二梯队和第三梯队生产商（品牌）及市场份额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全球铝精炼剂总体规模分析</w:t>
      </w:r>
      <w:r>
        <w:rPr>
          <w:rFonts w:hint="eastAsia"/>
        </w:rPr>
        <w:br/>
      </w:r>
      <w:r>
        <w:rPr>
          <w:rFonts w:hint="eastAsia"/>
        </w:rPr>
        <w:t>　　3.1 全球铝精炼剂供需现状及预测（2021-2032）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全球铝精炼剂产能、产量、产能利用率及发展趋势（2021-2032）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全球铝精炼剂产量、需求量及发展趋势（2021-2032）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全球主要地区铝精炼剂产量及发展趋势（2021-2032）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全球主要地区铝精炼剂产量（2021-2026）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全球主要地区铝精炼剂产量（2027-2032）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全球主要地区铝精炼剂产量市场份额（2021-2032）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中国铝精炼剂供需现状及预测（2021-2032）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中国铝精炼剂产能、产量、产能利用率及发展趋势（2021-2032）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中国铝精炼剂产量、市场需求量及发展趋势（2021-2032）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中国市场铝精炼剂进出口（2021-2032）</w:t>
      </w:r>
      <w:r>
        <w:rPr>
          <w:rFonts w:hint="eastAsia"/>
        </w:rPr>
        <w:br/>
      </w:r>
      <w:r>
        <w:rPr>
          <w:rFonts w:hint="eastAsia"/>
        </w:rPr>
        <w:t>　　3.4 全球铝精炼剂销量及销售额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全球市场铝精炼剂销售额（2021-2032）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全球市场铝精炼剂销量（2021-2032）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全球市场铝精炼剂价格趋势（2021-2032）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全球铝精炼剂主要地区分析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全球主要地区铝精炼剂市场规模分析：2021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全球主要地区铝精炼剂销售收入及市场份额（2021-2026）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全球主要地区铝精炼剂销售收入预测（2027-2032）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全球主要地区铝精炼剂销量分析：2021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全球主要地区铝精炼剂销量及市场份额（2021-2026）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全球主要地区铝精炼剂销量及市场份额预测（2027-2032）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北美市场铝精炼剂销量、收入及增长率（2021-2032）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欧洲市场铝精炼剂销量、收入及增长率（2021-2032）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中国市场铝精炼剂销量、收入及增长率（2021-2032）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日本市场铝精炼剂销量、收入及增长率（2021-2032）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东南亚市场铝精炼剂销量、收入及增长率（2021-2032）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印度市场铝精炼剂销量、收入及增长率（2021-2032）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南美市场铝精炼剂销量、收入及增长率（2021-2032）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中东市场铝精炼剂销量、收入及增长率（2021-2032）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重点企业（1）基本信息、铝精炼剂生产基地、销售区域、竞争对手及市场地位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铝精炼剂销量、收入、价格及毛利率（2021-2026）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重点企业（2）基本信息、铝精炼剂生产基地、销售区域、竞争对手及市场地位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铝精炼剂销量、收入、价格及毛利率（2021-2026）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重点企业（3）基本信息、铝精炼剂生产基地、销售区域、竞争对手及市场地位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铝精炼剂销量、收入、价格及毛利率（2021-2026）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重点企业（4）基本信息、铝精炼剂生产基地、销售区域、竞争对手及市场地位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铝精炼剂销量、收入、价格及毛利率（2021-2026）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重点企业（5）基本信息、铝精炼剂生产基地、销售区域、竞争对手及市场地位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铝精炼剂销量、收入、价格及毛利率（2021-2026）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重点企业（6）基本信息、铝精炼剂生产基地、销售区域、竞争对手及市场地位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铝精炼剂销量、收入、价格及毛利率（2021-2026）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重点企业（7）基本信息、铝精炼剂生产基地、销售区域、竞争对手及市场地位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铝精炼剂销量、收入、价格及毛利率（2021-2026）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重点企业（8）基本信息、铝精炼剂生产基地、销售区域、竞争对手及市场地位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铝精炼剂销量、收入、价格及毛利率（2021-2026）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重点企业（9）基本信息、铝精炼剂生产基地、销售区域、竞争对手及市场地位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铝精炼剂销量、收入、价格及毛利率（2021-2026）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重点企业（10）基本信息、铝精炼剂生产基地、销售区域、竞争对手及市场地位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铝精炼剂销量、收入、价格及毛利率（2021-2026）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重点企业（11）基本信息、铝精炼剂生产基地、销售区域、竞争对手及市场地位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铝精炼剂销量、收入、价格及毛利率（2021-2026）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重点企业（12）基本信息、铝精炼剂生产基地、销售区域、竞争对手及市场地位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铝精炼剂销量、收入、价格及毛利率（2021-2026）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重点企业（13）基本信息、铝精炼剂生产基地、销售区域、竞争对手及市场地位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铝精炼剂销量、收入、价格及毛利率（2021-2026）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重点企业（14）基本信息、铝精炼剂生产基地、销售区域、竞争对手及市场地位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铝精炼剂销量、收入、价格及毛利率（2021-2026）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重点企业（15）基本信息、铝精炼剂生产基地、销售区域、竞争对手及市场地位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铝精炼剂销量、收入、价格及毛利率（2021-2026）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重点企业（16）基本信息、铝精炼剂生产基地、销售区域、竞争对手及市场地位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铝精炼剂销量、收入、价格及毛利率（2021-2026）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重点企业（17）基本信息、铝精炼剂生产基地、销售区域、竞争对手及市场地位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铝精炼剂销量、收入、价格及毛利率（2021-2026）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重点企业（18）基本信息、铝精炼剂生产基地、销售区域、竞争对手及市场地位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铝精炼剂销量、收入、价格及毛利率（2021-2026）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重点企业（19）基本信息、铝精炼剂生产基地、销售区域、竞争对手及市场地位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铝精炼剂销量、收入、价格及毛利率（2021-2026）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不同产品类型铝精炼剂分析</w:t>
      </w:r>
      <w:r>
        <w:rPr>
          <w:rFonts w:hint="eastAsia"/>
        </w:rPr>
        <w:br/>
      </w:r>
      <w:r>
        <w:rPr>
          <w:rFonts w:hint="eastAsia"/>
        </w:rPr>
        <w:t>　　6.1 全球不同产品类型铝精炼剂销量（2021-2032）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全球不同产品类型铝精炼剂销量及市场份额（2021-2026）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全球不同产品类型铝精炼剂销量预测（2027-2032）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全球不同产品类型铝精炼剂收入（2021-2032）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全球不同产品类型铝精炼剂收入及市场份额（2021-2026）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全球不同产品类型铝精炼剂收入预测（2027-2032）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全球不同产品类型铝精炼剂价格走势（2021-2032）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中国不同产品类型铝精炼剂销量（2021-2032）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中国不同产品类型铝精炼剂销量及市场份额（2021-2026）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中国不同产品类型铝精炼剂销量预测（2027-2032）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中国不同产品类型铝精炼剂收入（2021-2032）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中国不同产品类型铝精炼剂收入及市场份额（2021-2026）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中国不同产品类型铝精炼剂收入预测（2027-2032）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不同应用铝精炼剂分析</w:t>
      </w:r>
      <w:r>
        <w:rPr>
          <w:rFonts w:hint="eastAsia"/>
        </w:rPr>
        <w:br/>
      </w:r>
      <w:r>
        <w:rPr>
          <w:rFonts w:hint="eastAsia"/>
        </w:rPr>
        <w:t>　　7.1 全球不同应用铝精炼剂销量（2021-2032）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全球不同应用铝精炼剂销量及市场份额（2021-2026）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全球不同应用铝精炼剂销量预测（2027-2032）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全球不同应用铝精炼剂收入（2021-2032）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全球不同应用铝精炼剂收入及市场份额（2021-2026）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全球不同应用铝精炼剂收入预测（2027-2032）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全球不同应用铝精炼剂价格走势（2021-2032）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中国不同应用铝精炼剂销量（2021-2032）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中国不同应用铝精炼剂销量及市场份额（2021-2026）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中国不同应用铝精炼剂销量预测（2027-2032）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中国不同应用铝精炼剂收入（2021-2032）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中国不同应用铝精炼剂收入及市场份额（2021-2026）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中国不同应用铝精炼剂收入预测（2027-2032）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铝精炼剂行业发展趋势</w:t>
      </w:r>
      <w:r>
        <w:rPr>
          <w:rFonts w:hint="eastAsia"/>
        </w:rPr>
        <w:br/>
      </w:r>
      <w:r>
        <w:rPr>
          <w:rFonts w:hint="eastAsia"/>
        </w:rPr>
        <w:t>　　8.2 铝精炼剂行业主要驱动因素</w:t>
      </w:r>
      <w:r>
        <w:rPr>
          <w:rFonts w:hint="eastAsia"/>
        </w:rPr>
        <w:br/>
      </w:r>
      <w:r>
        <w:rPr>
          <w:rFonts w:hint="eastAsia"/>
        </w:rPr>
        <w:t>　　8.3 铝精炼剂中国企业SWOT分析</w:t>
      </w:r>
      <w:r>
        <w:rPr>
          <w:rFonts w:hint="eastAsia"/>
        </w:rPr>
        <w:br/>
      </w:r>
      <w:r>
        <w:rPr>
          <w:rFonts w:hint="eastAsia"/>
        </w:rPr>
        <w:t>　　8.4 中国铝精炼剂行业政策环境分析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铝精炼剂行业产业链简介</w:t>
      </w:r>
      <w:r>
        <w:rPr>
          <w:rFonts w:hint="eastAsia"/>
        </w:rPr>
        <w:br/>
      </w:r>
      <w:r>
        <w:rPr>
          <w:rFonts w:hint="eastAsia"/>
        </w:rPr>
        <w:t>　　　　9.1.1 铝精炼剂行业供应链分析</w:t>
      </w:r>
      <w:r>
        <w:rPr>
          <w:rFonts w:hint="eastAsia"/>
        </w:rPr>
        <w:br/>
      </w:r>
      <w:r>
        <w:rPr>
          <w:rFonts w:hint="eastAsia"/>
        </w:rPr>
        <w:t>　　　　9.1.2 铝精炼剂主要原料及供应情况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铝精炼剂行业采购模式</w:t>
      </w:r>
      <w:r>
        <w:rPr>
          <w:rFonts w:hint="eastAsia"/>
        </w:rPr>
        <w:br/>
      </w:r>
      <w:r>
        <w:rPr>
          <w:rFonts w:hint="eastAsia"/>
        </w:rPr>
        <w:t>　　9.3 铝精炼剂行业生产模式</w:t>
      </w:r>
      <w:r>
        <w:rPr>
          <w:rFonts w:hint="eastAsia"/>
        </w:rPr>
        <w:br/>
      </w:r>
      <w:r>
        <w:rPr>
          <w:rFonts w:hint="eastAsia"/>
        </w:rPr>
        <w:t>　　9.4 铝精炼剂行业销售模式及销售渠道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按产品类型细分，全球铝精炼剂市场规模2021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按应用细分，全球铝精炼剂市场规模（CAGR）2021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铝精炼剂行业发展主要特点</w:t>
      </w:r>
      <w:r>
        <w:rPr>
          <w:rFonts w:hint="eastAsia"/>
        </w:rPr>
        <w:br/>
      </w:r>
      <w:r>
        <w:rPr>
          <w:rFonts w:hint="eastAsia"/>
        </w:rPr>
        <w:t>　　表 4： 铝精炼剂行业发展有利因素分析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铝精炼剂行业发展不利因素分析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进入铝精炼剂行业壁垒</w:t>
      </w:r>
      <w:r>
        <w:rPr>
          <w:rFonts w:hint="eastAsia"/>
        </w:rPr>
        <w:br/>
      </w:r>
      <w:r>
        <w:rPr>
          <w:rFonts w:hint="eastAsia"/>
        </w:rPr>
        <w:t>　　表 7： 铝精炼剂主要企业在国际市场占有率（按销量，2023-2026）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2025年铝精炼剂主要企业在国际市场排名（按销量）&amp;（千克）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全球市场主要企业铝精炼剂销量（2023-2026）&amp;（千克）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铝精炼剂主要企业在国际市场占有率（按收入，2023-2026）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2025年铝精炼剂主要企业在国际市场排名（按收入）&amp;（万元）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全球市场主要企业铝精炼剂销售收入（2023-2026）&amp;（万元）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全球市场主要企业铝精炼剂销售价格（2023-2026）&amp;（元/千克）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铝精炼剂主要企业在中国市场占有率（按销量，2023-2026）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2025年铝精炼剂主要企业在中国市场排名（按销量）&amp;（千克）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中国市场主要企业铝精炼剂销量（2023-2026）&amp;（千克）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铝精炼剂主要企业在中国市场占有率（按收入，2023-2026）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2025年铝精炼剂主要企业在中国市场排名（按收入）&amp;（万元）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中国市场主要企业铝精炼剂销售收入（2023-2026）&amp;（万元）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全球主要厂商铝精炼剂总部及产地分布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全球主要厂商成立时间及铝精炼剂商业化日期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全球主要厂商铝精炼剂产品类型及应用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2025年全球铝精炼剂主要厂商市场地位（第一梯队、第二梯队和第三梯队）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全球铝精炼剂市场投资、并购等现状分析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全球主要地区铝精炼剂产量增速（CAGR）：（2021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全球主要地区铝精炼剂产量（2021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全球主要地区铝精炼剂产量（2021-2026）&amp;（千克）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全球主要地区铝精炼剂产量（2027-2032）&amp;（千克）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全球主要地区铝精炼剂产量市场份额（2021-2026）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全球主要地区铝精炼剂产量市场份额（2027-2032）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中国市场铝精炼剂产量、销量、进出口（2021-2026）&amp;（千克）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中国市场铝精炼剂产量、销量、进出口预测（2027-2032）&amp;（千克）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全球主要地区铝精炼剂销售收入增速：（2021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全球主要地区铝精炼剂销售收入（2021-2026）&amp;（万元）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全球主要地区铝精炼剂销售收入市场份额（2021-2026）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全球主要地区铝精炼剂收入（2027-2032）&amp;（万元）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全球主要地区铝精炼剂收入市场份额（2027-2032）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全球主要地区铝精炼剂销量（千克）：2021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全球主要地区铝精炼剂销量（2021-2026）&amp;（千克）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全球主要地区铝精炼剂销量市场份额（2021-2026）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全球主要地区铝精炼剂销量（2027-2032）&amp;（千克）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全球主要地区铝精炼剂销量份额（2027-2032）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铝精炼剂生产基地、销售区域、竞争对手及市场地位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铝精炼剂销量（千克）、收入（万元）、价格（元/千克）及毛利率（2021-2026）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铝精炼剂生产基地、销售区域、竞争对手及市场地位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铝精炼剂销量（千克）、收入（万元）、价格（元/千克）及毛利率（2021-2026）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铝精炼剂生产基地、销售区域、竞争对手及市场地位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铝精炼剂销量（千克）、收入（万元）、价格（元/千克）及毛利率（2021-2026）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铝精炼剂生产基地、销售区域、竞争对手及市场地位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铝精炼剂销量（千克）、收入（万元）、价格（元/千克）及毛利率（2021-2026）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铝精炼剂生产基地、销售区域、竞争对手及市场地位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铝精炼剂销量（千克）、收入（万元）、价格（元/千克）及毛利率（2021-2026）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铝精炼剂生产基地、销售区域、竞争对手及市场地位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铝精炼剂销量（千克）、收入（万元）、价格（元/千克）及毛利率（2021-2026）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铝精炼剂生产基地、销售区域、竞争对手及市场地位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铝精炼剂销量（千克）、收入（万元）、价格（元/千克）及毛利率（2021-2026）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铝精炼剂生产基地、销售区域、竞争对手及市场地位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铝精炼剂销量（千克）、收入（万元）、价格（元/千克）及毛利率（2021-2026）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铝精炼剂生产基地、销售区域、竞争对手及市场地位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铝精炼剂销量（千克）、收入（万元）、价格（元/千克）及毛利率（2021-2026）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铝精炼剂生产基地、销售区域、竞争对手及市场地位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铝精炼剂销量（千克）、收入（万元）、价格（元/千克）及毛利率（2021-2026）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铝精炼剂生产基地、销售区域、竞争对手及市场地位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铝精炼剂销量（千克）、收入（万元）、价格（元/千克）及毛利率（2021-2026）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铝精炼剂生产基地、销售区域、竞争对手及市场地位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铝精炼剂销量（千克）、收入（万元）、价格（元/千克）及毛利率（2021-2026）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铝精炼剂生产基地、销售区域、竞争对手及市场地位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铝精炼剂销量（千克）、收入（万元）、价格（元/千克）及毛利率（2021-2026）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铝精炼剂生产基地、销售区域、竞争对手及市场地位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铝精炼剂销量（千克）、收入（万元）、价格（元/千克）及毛利率（2021-2026）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铝精炼剂生产基地、销售区域、竞争对手及市场地位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铝精炼剂销量（千克）、收入（万元）、价格（元/千克）及毛利率（2021-2026）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铝精炼剂生产基地、销售区域、竞争对手及市场地位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铝精炼剂销量（千克）、收入（万元）、价格（元/千克）及毛利率（2021-2026）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铝精炼剂生产基地、销售区域、竞争对手及市场地位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铝精炼剂销量（千克）、收入（万元）、价格（元/千克）及毛利率（2021-2026）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铝精炼剂生产基地、销售区域、竞争对手及市场地位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铝精炼剂销量（千克）、收入（万元）、价格（元/千克）及毛利率（2021-2026）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铝精炼剂生产基地、销售区域、竞争对手及市场地位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铝精炼剂产品规格、参数及市场应用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铝精炼剂销量（千克）、收入（万元）、价格（元/千克）及毛利率（2021-2026）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全球不同产品类型铝精炼剂销量（2021-2026）&amp;（千克）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139： 全球不同产品类型铝精炼剂销量市场份额（2021-2026）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全球不同产品类型铝精炼剂销量预测（2027-2032）&amp;（千克）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全球市场不同产品类型铝精炼剂销量市场份额预测（2027-2032）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全球不同产品类型铝精炼剂收入（2021-2026）&amp;（万元）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全球不同产品类型铝精炼剂收入市场份额（2021-2026）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全球不同产品类型铝精炼剂收入预测（2027-2032）&amp;（万元）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全球不同产品类型铝精炼剂收入市场份额预测（2027-2032）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中国不同产品类型铝精炼剂销量（2021-2026）&amp;（千克）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147： 中国不同产品类型铝精炼剂销量市场份额（2021-2026）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中国不同产品类型铝精炼剂销量预测（2027-2032）&amp;（千克）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全球市场不同产品类型铝精炼剂销量市场份额预测（2027-2032）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中国不同产品类型铝精炼剂收入（2021-2026）&amp;（万元）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中国不同产品类型铝精炼剂收入市场份额（2021-2026）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中国不同产品类型铝精炼剂收入预测（2027-2032）&amp;（万元）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中国不同产品类型铝精炼剂收入市场份额预测（2027-2032）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全球不同应用铝精炼剂销量（2021-2026）&amp;（千克）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155： 全球不同应用铝精炼剂销量市场份额（2021-2026）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全球不同应用铝精炼剂销量预测（2027-2032）&amp;（千克）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157： 全球市场不同应用铝精炼剂销量市场份额预测（2027-2032）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全球不同应用铝精炼剂收入（2021-2026）&amp;（万元）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全球不同应用铝精炼剂收入市场份额（2021-2026）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全球不同应用铝精炼剂收入预测（2027-2032）&amp;（万元）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全球不同应用铝精炼剂收入市场份额预测（2027-2032）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中国不同应用铝精炼剂销量（2021-2026）&amp;（千克）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163： 中国不同应用铝精炼剂销量市场份额（2021-2026）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中国不同应用铝精炼剂销量预测（2027-2032）&amp;（千克）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165： 中国市场不同应用铝精炼剂销量市场份额预测（2027-2032）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中国不同应用铝精炼剂收入（2021-2026）&amp;（万元）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中国不同应用铝精炼剂收入市场份额（2021-2026）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中国不同应用铝精炼剂收入预测（2027-2032）&amp;（万元）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中国不同应用铝精炼剂收入市场份额预测（2027-2032）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铝精炼剂行业发展趋势</w:t>
      </w:r>
      <w:r>
        <w:rPr>
          <w:rFonts w:hint="eastAsia"/>
        </w:rPr>
        <w:br/>
      </w:r>
      <w:r>
        <w:rPr>
          <w:rFonts w:hint="eastAsia"/>
        </w:rPr>
        <w:t>　　表 171： 铝精炼剂行业主要驱动因素</w:t>
      </w:r>
      <w:r>
        <w:rPr>
          <w:rFonts w:hint="eastAsia"/>
        </w:rPr>
        <w:br/>
      </w:r>
      <w:r>
        <w:rPr>
          <w:rFonts w:hint="eastAsia"/>
        </w:rPr>
        <w:t>　　表 172： 铝精炼剂行业供应链分析</w:t>
      </w:r>
      <w:r>
        <w:rPr>
          <w:rFonts w:hint="eastAsia"/>
        </w:rPr>
        <w:br/>
      </w:r>
      <w:r>
        <w:rPr>
          <w:rFonts w:hint="eastAsia"/>
        </w:rPr>
        <w:t>　　表 173： 铝精炼剂上游原料供应商</w:t>
      </w:r>
      <w:r>
        <w:rPr>
          <w:rFonts w:hint="eastAsia"/>
        </w:rPr>
        <w:br/>
      </w:r>
      <w:r>
        <w:rPr>
          <w:rFonts w:hint="eastAsia"/>
        </w:rPr>
        <w:t>　　表 174： 铝精炼剂主要地区不同应用客户分析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铝精炼剂典型经销商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铝精炼剂产品图片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全球不同产品类型铝精炼剂销售额2021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全球不同产品类型铝精炼剂市场份额2025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纯度≤95%产品图片</w:t>
      </w:r>
      <w:r>
        <w:rPr>
          <w:rFonts w:hint="eastAsia"/>
        </w:rPr>
        <w:br/>
      </w:r>
      <w:r>
        <w:rPr>
          <w:rFonts w:hint="eastAsia"/>
        </w:rPr>
        <w:t>　　图 5： 纯度＞95%产品图片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全球不同应用铝精炼剂市场份额2025 &amp; 2032</w:t>
      </w:r>
      <w:r>
        <w:rPr>
          <w:rFonts w:hint="eastAsia"/>
        </w:rPr>
        <w:br/>
      </w:r>
      <w:r>
        <w:rPr>
          <w:rFonts w:hint="eastAsia"/>
        </w:rPr>
        <w:t>　　图 8： 金属冶炼</w:t>
      </w:r>
      <w:r>
        <w:rPr>
          <w:rFonts w:hint="eastAsia"/>
        </w:rPr>
        <w:br/>
      </w:r>
      <w:r>
        <w:rPr>
          <w:rFonts w:hint="eastAsia"/>
        </w:rPr>
        <w:t>　　图 9： 汽车制造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电子电气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2025年全球前五大生产商铝精炼剂市场份额</w:t>
      </w:r>
      <w:r>
        <w:rPr>
          <w:rFonts w:hint="eastAsia"/>
        </w:rPr>
        <w:br/>
      </w:r>
      <w:r>
        <w:rPr>
          <w:rFonts w:hint="eastAsia"/>
        </w:rPr>
        <w:t>　　图 14： 2025年全球铝精炼剂第一梯队、第二梯队和第三梯队厂商及市场份额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全球铝精炼剂产能、产量、产能利用率及发展趋势（2021-2032）&amp;（千克）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16： 全球铝精炼剂产量、需求量及发展趋势（2021-2032）&amp;（千克）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17： 全球主要地区铝精炼剂产量市场份额（2021-2032）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中国铝精炼剂产能、产量、产能利用率及发展趋势（2021-2032）&amp;（千克）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19： 中国铝精炼剂产量、市场需求量及发展趋势（2021-2032）&amp;（千克）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20： 全球铝精炼剂市场销售额及增长率：（2021-2032）&amp;（万元）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全球市场铝精炼剂市场规模：2021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全球市场铝精炼剂销量及增长率（2021-2032）&amp;（千克）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23： 全球市场铝精炼剂价格趋势（2021-2032）&amp;（元/千克）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全球主要地区铝精炼剂销售收入（2021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全球主要地区铝精炼剂销售收入市场份额（2021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北美市场铝精炼剂销量及增长率（2021-2032）&amp;（千克）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北美市场铝精炼剂收入及增长率（2021-2032）&amp;（万元）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欧洲市场铝精炼剂销量及增长率（2021-2032）&amp;（千克）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29： 欧洲市场铝精炼剂收入及增长率（2021-2032）&amp;（万元）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中国市场铝精炼剂销量及增长率（2021-2032）&amp;（千克）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31： 中国市场铝精炼剂收入及增长率（2021-2032）&amp;（万元）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日本市场铝精炼剂销量及增长率（2021-2032）&amp;（千克）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33： 日本市场铝精炼剂收入及增长率（2021-2032）&amp;（万元）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东南亚市场铝精炼剂销量及增长率（2021-2032）&amp;（千克）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35： 东南亚市场铝精炼剂收入及增长率（2021-2032）&amp;（万元）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印度市场铝精炼剂销量及增长率（2021-2032）&amp;（千克）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37： 印度市场铝精炼剂收入及增长率（2021-2032）&amp;（万元）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南美市场铝精炼剂销量及增长率（2021-2032）&amp;（千克）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39： 南美市场铝精炼剂收入及增长率（2021-2032）&amp;（万元）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中东市场铝精炼剂销量及增长率（2021-2032）&amp;（千克）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41： 中东市场铝精炼剂收入及增长率（2021-2032）&amp;（万元）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全球不同产品类型铝精炼剂价格走势（2021-2032）&amp;（元/千克）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全球不同应用铝精炼剂价格走势（2021-2032）&amp;（元/千克）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铝精炼剂中国企业SWOT分析</w:t>
      </w:r>
      <w:r>
        <w:rPr>
          <w:rFonts w:hint="eastAsia"/>
        </w:rPr>
        <w:br/>
      </w:r>
      <w:r>
        <w:rPr>
          <w:rFonts w:hint="eastAsia"/>
        </w:rPr>
        <w:t>　　图 45： 铝精炼剂产业链</w:t>
      </w:r>
      <w:r>
        <w:rPr>
          <w:rFonts w:hint="eastAsia"/>
        </w:rPr>
        <w:br/>
      </w:r>
      <w:r>
        <w:rPr>
          <w:rFonts w:hint="eastAsia"/>
        </w:rPr>
        <w:t>　　图 46： 铝精炼剂行业采购模式分析</w:t>
      </w:r>
      <w:r>
        <w:rPr>
          <w:rFonts w:hint="eastAsia"/>
        </w:rPr>
        <w:br/>
      </w:r>
      <w:r>
        <w:rPr>
          <w:rFonts w:hint="eastAsia"/>
        </w:rPr>
        <w:t>　　图 47： 铝精炼剂行业生产模式</w:t>
      </w:r>
      <w:r>
        <w:rPr>
          <w:rFonts w:hint="eastAsia"/>
        </w:rPr>
        <w:br/>
      </w:r>
      <w:r>
        <w:rPr>
          <w:rFonts w:hint="eastAsia"/>
        </w:rPr>
        <w:t>　　图 48： 铝精炼剂行业销售模式分析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c3281d80a464f" w:history="1">
        <w:r>
          <w:rPr>
            <w:rStyle w:val="Hyperlink"/>
          </w:rPr>
          <w:t>2026-2032年全球与中国铝精炼剂行业市场调研及前景趋势分析报告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c3281d80a464f" w:history="1">
        <w:r>
          <w:rPr>
            <w:rStyle w:val="Hyperlink"/>
          </w:rPr>
          <w:t>https://www.20087.com/3/16/LvJingLianJiFaZhanQianJing.html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热点：镀铝锌压型彩钢板价格、铝精炼剂成分、锌铝镁多少钱一吨、铝精炼剂添加比例、精炼剂对人体有害吗?、铝精炼剂的标准、锌铝镁是什么材质、铝精炼剂有毒吗、铝液精炼与精炼方法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9bb9655ca4f66" w:history="1">
      <w:r>
        <w:rPr>
          <w:rStyle w:val="Hyperlink"/>
        </w:rPr>
        <w:t>2026-2032年全球与中国铝精炼剂行业市场调研及前景趋势分析报告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LvJingLianJiFaZhanQianJing.html" TargetMode="External" Id="Rcbfc3281d80a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LvJingLianJiFaZhanQianJing.html" TargetMode="External" Id="R95b9bb9655ca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2026-03-21T07:56:53Z</dcterms:created>
  <dcterms:modified xsi:type="dcterms:W3CDTF">2026-03-21T08:56:53Z</dcterms:modified>
  <dc:subject>2026-2032年全球与中国铝精炼剂行业市场调研及前景趋势分析报告</dc:subject>
  <dc:title>2026-2032年全球与中国铝精炼剂行业市场调研及前景趋势分析报告</dc:title>
  <cp:keywords>2026-2032年全球与中国铝精炼剂行业市场调研及前景趋势分析报告</cp:keywords>
  <dc:description>2026-2032年全球与中国铝精炼剂行业市场调研及前景趋势分析报告</dc:description>
</cp:coreProperties>
</file>