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d83051fcc4ef2" w:history="1">
              <w:r>
                <w:rPr>
                  <w:rStyle w:val="Hyperlink"/>
                </w:rPr>
                <w:t>2025-2031年中国纳米金属材料行业分析与前景趋势预测报告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d83051fcc4ef2" w:history="1">
              <w:r>
                <w:rPr>
                  <w:rStyle w:val="Hyperlink"/>
                </w:rPr>
                <w:t>2025-2031年中国纳米金属材料行业分析与前景趋势预测报告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d83051fcc4ef2" w:history="1">
                <w:r>
                  <w:rPr>
                    <w:rStyle w:val="Hyperlink"/>
                  </w:rPr>
                  <w:t>https://www.20087.com/5/16/NaMiJinShuCaiLiaoFaZhanQianJing.html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材料是一类粒径处于纳米尺度的金属或合金粉末，因其独特的物理化学性质，在催化、电子、能源、生物医学等领域展现出广泛应用潜力。目前，该类材料已在锂电池正极材料、催化剂载体、导电油墨、传感器等领域实现初步产业化，表现出比传统金属材料更高的活性、导电性和力学强度。然而，由于纳米颗粒易团聚、表面不稳定，其制备、分散和储存均面临较大挑战。此外，工业化生产工艺尚未完全成熟，成本偏高，限制了其在大众市场的推广。行业标准体系尚不健全，产品性能评价方法不统一，也影响了下游用户的接受程度和技术转化效率。</w:t>
      </w:r>
      <w:r>
        <w:rPr>
          <w:rFonts w:hint="eastAsia"/>
        </w:rPr>
        <w:br/>
      </w:r>
      <w:r>
        <w:rPr>
          <w:rFonts w:hint="eastAsia"/>
        </w:rPr>
        <w:t>　　未来，纳米金属材料将在多学科交叉与技术融合中实现跨越式发展。随着绿色合成技术、原子层沉积、微波辅助还原等新工艺的不断突破，其可控性、一致性和经济性将大大提高，推动大规模稳定生产成为可能。同时，人工智能辅助材料设计与数据驱动筛选技术的应用，将加速新型纳米金属材料的研发进程，拓展其在燃料电池、量子计算、靶向药物递送等前沿领域的应用。此外，结合智能制造和精密制造的发展趋势，纳米金属材料将更多地融入微纳器件、柔性电子、可穿戴设备等新兴产品形态中。随着国家对战略性新兴产业支持力度加大，纳米金属材料将迎来更加广阔的技术创新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d83051fcc4ef2" w:history="1">
        <w:r>
          <w:rPr>
            <w:rStyle w:val="Hyperlink"/>
          </w:rPr>
          <w:t>2025-2031年中国纳米金属材料行业分析与前景趋势预测报告</w:t>
        </w:r>
      </w:hyperlink>
      <w:r>
        <w:rPr>
          <w:rFonts w:hint="eastAsia"/>
        </w:rPr>
        <w:t>》从市场规模、需求变化及价格动态等维度，系统解析了纳米金属材料行业的现状与发展趋势。报告深入分析了纳米金属材料产业链各环节，科学预测了市场前景与技术发展方向，同时聚焦纳米金属材料细分市场特点及重点企业的经营表现，揭示了纳米金属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纳米金属材料行业界定</w:t>
      </w:r>
      <w:r>
        <w:rPr>
          <w:rFonts w:hint="eastAsia"/>
        </w:rPr>
        <w:br/>
      </w:r>
      <w:r>
        <w:rPr>
          <w:rFonts w:hint="eastAsia"/>
        </w:rPr>
        <w:t>　　第一节 纳米金属材料行业定义</w:t>
      </w:r>
      <w:r>
        <w:rPr>
          <w:rFonts w:hint="eastAsia"/>
        </w:rPr>
        <w:br/>
      </w:r>
      <w:r>
        <w:rPr>
          <w:rFonts w:hint="eastAsia"/>
        </w:rPr>
        <w:t>　　第二节 纳米金属材料行业特点分析</w:t>
      </w:r>
      <w:r>
        <w:rPr>
          <w:rFonts w:hint="eastAsia"/>
        </w:rPr>
        <w:br/>
      </w:r>
      <w:r>
        <w:rPr>
          <w:rFonts w:hint="eastAsia"/>
        </w:rPr>
        <w:t>　　第三节 纳米金属材料行业发展历程</w:t>
      </w:r>
      <w:r>
        <w:rPr>
          <w:rFonts w:hint="eastAsia"/>
        </w:rPr>
        <w:br/>
      </w:r>
      <w:r>
        <w:rPr>
          <w:rFonts w:hint="eastAsia"/>
        </w:rPr>
        <w:t>　　第四节 纳米金属材料产业链分析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2024-2025年全球纳米金属材料行业发展态势分析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全球纳米金属材料行业总体情况</w:t>
      </w:r>
      <w:r>
        <w:rPr>
          <w:rFonts w:hint="eastAsia"/>
        </w:rPr>
        <w:br/>
      </w:r>
      <w:r>
        <w:rPr>
          <w:rFonts w:hint="eastAsia"/>
        </w:rPr>
        <w:t>　　第二节 纳米金属材料行业重点国家、地区市场分析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全球纳米金属材料行业发展前景预测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纳米金属材料行业经济环境分析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纳米金属材料行业政策环境分析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一、纳米金属材料行业相关政策</w:t>
      </w:r>
      <w:r>
        <w:rPr>
          <w:rFonts w:hint="eastAsia"/>
        </w:rPr>
        <w:br/>
      </w:r>
      <w:r>
        <w:rPr>
          <w:rFonts w:hint="eastAsia"/>
        </w:rPr>
        <w:t>　　　　二、纳米金属材料行业相关标准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中国纳米金属材料行业市场供需状况分析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中国纳米金属材料行业市场规模情况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中国纳米金属材料行业市场需求状况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二、纳米金属材料行业市场需求特点分析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中国纳米金属材料行业产量情况分析与预测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一、2019-2024年纳米金属材料行业产量统计分析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二、2024年纳米金属材料行业产量特点分析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三、2025-2031年纳米金属材料行业产量预测分析</w:t>
      </w:r>
      <w:r>
        <w:rPr>
          <w:rFonts w:hint="eastAsia"/>
        </w:rPr>
        <w:br/>
      </w:r>
      <w:r>
        <w:rPr>
          <w:rFonts w:hint="eastAsia"/>
        </w:rPr>
        <w:t>　　第四节 纳米金属材料行业市场供需平衡状况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纳米金属材料行业出口情况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一、2019-2024年纳米金属材料行业出口情况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纳米金属材料行业进口情况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一、2019-2024年纳米金属材料行业进口情况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纳米金属材料行业进出口面临的挑战及对策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2024-2025年中国纳米金属材料行业产品价格监测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一、纳米金属材料市场价格特征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二、当前纳米金属材料市场价格评述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三、影响纳米金属材料市场价格因素分析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四、未来纳米金属材料市场价格走势预测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中国纳米金属材料行业重点区域市场分析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纳米金属材料行业区域市场分布情况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2024-2025年纳米金属材料行业细分市场调研分析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纳米金属材料细分产品（一）市场调研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纳米金属材料细分产品（二）市场调研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2024-2025年纳米金属材料行业上、下游市场分析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纳米金属材料重点企业（六）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2025-2031年纳米金属材料行业发展环境分析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一、纳米金属材料行业进入壁垒</w:t>
      </w:r>
      <w:r>
        <w:rPr>
          <w:rFonts w:hint="eastAsia"/>
        </w:rPr>
        <w:br/>
      </w:r>
      <w:r>
        <w:rPr>
          <w:rFonts w:hint="eastAsia"/>
        </w:rPr>
        <w:t>　　　　二、纳米金属材料行业盈利模式</w:t>
      </w:r>
      <w:r>
        <w:rPr>
          <w:rFonts w:hint="eastAsia"/>
        </w:rPr>
        <w:br/>
      </w:r>
      <w:r>
        <w:rPr>
          <w:rFonts w:hint="eastAsia"/>
        </w:rPr>
        <w:t>　　　　三、纳米金属材料行业盈利因素</w:t>
      </w:r>
      <w:r>
        <w:rPr>
          <w:rFonts w:hint="eastAsia"/>
        </w:rPr>
        <w:br/>
      </w:r>
      <w:r>
        <w:rPr>
          <w:rFonts w:hint="eastAsia"/>
        </w:rPr>
        <w:t>　　第三节 纳米金属材料行业“波特五力模型”分析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纳米金属材料企业竞争策略分析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纳米金属材料市场竞争策略分析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一、2025-2031年中国纳米金属材料市场增长潜力分析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二、2025-2031年中国纳米金属材料主要潜力品种分析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三、现有纳米金属材料产品竞争策略分析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四、潜力纳米金属材料品种竞争策略选择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2025-2031年中国纳米金属材料企业竞争策略分析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一、2025-2031年我国纳米金属材料市场竞争趋势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二、2025-2031年纳米金属材料行业竞争格局展望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四、2025-2031年纳米金属材料企业竞争策略分析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2025-2031年中国纳米金属材料行业发展趋势分析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一、2025-2031年纳米金属材料技术发展趋势分析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二、2025-2031年纳米金属材料产品发展趋势分析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2025-2031年中国纳米金属材料市场趋势分析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一、2025-2031年纳米金属材料发展趋势预测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二、2025-2025年纳米金属材料市场前景分析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2025-2031年纳米金属材料行业投资价值评估分析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纳米金属材料行业发展建议分析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纳米金属材料行业研究结论及建议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纳米金属材料细分行业研究结论及建议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(中^智^林)纳米金属材料行业竞争策略总结及建议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2019-2024年中国纳米金属材料行业出口情况分析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2025年纳米金属材料行业壁垒</w:t>
      </w:r>
      <w:r>
        <w:rPr>
          <w:rFonts w:hint="eastAsia"/>
        </w:rPr>
        <w:br/>
      </w:r>
      <w:r>
        <w:rPr>
          <w:rFonts w:hint="eastAsia"/>
        </w:rPr>
        <w:t>　　图表 2025年纳米金属材料市场前景分析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2025-2031年中国纳米金属材料市场规模预测</w:t>
      </w:r>
      <w:r>
        <w:rPr>
          <w:rFonts w:hint="eastAsia"/>
        </w:rPr>
        <w:br/>
      </w:r>
      <w:r>
        <w:rPr>
          <w:rFonts w:hint="eastAsia"/>
        </w:rPr>
        <w:t>　　图表 2025年纳米金属材料发展趋势预测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d83051fcc4ef2" w:history="1">
        <w:r>
          <w:rPr>
            <w:rStyle w:val="Hyperlink"/>
          </w:rPr>
          <w:t>2025-2031年中国纳米金属材料行业分析与前景趋势预测报告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d83051fcc4ef2" w:history="1">
        <w:r>
          <w:rPr>
            <w:rStyle w:val="Hyperlink"/>
          </w:rPr>
          <w:t>https://www.20087.com/5/16/NaMiJinShuCaiLiaoFaZhanQianJing.html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材料的分类、纳米金属材料是单质吗、金属纳米材料有哪些、纳米金属材料具有什么特性、纳米金属材料未来应用、纳米金属材料的制备方法、纳米多孔金属材料的应用、纳米金属材料的发展前景、纳米金属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312958d745ba" w:history="1">
      <w:r>
        <w:rPr>
          <w:rStyle w:val="Hyperlink"/>
        </w:rPr>
        <w:t>2025-2031年中国纳米金属材料行业分析与前景趋势预测报告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aMiJinShuCaiLiaoFaZhanQianJing.html" TargetMode="External" Id="R2f0d83051fc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aMiJinShuCaiLiaoFaZhanQianJing.html" TargetMode="External" Id="Ree0e312958d7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2024-12-18T08:25:00Z</dcterms:created>
  <dcterms:modified xsi:type="dcterms:W3CDTF">2024-12-18T09:25:00Z</dcterms:modified>
  <dc:subject>2025-2031年中国纳米金属材料行业分析与前景趋势预测报告</dc:subject>
  <dc:title>2025-2031年中国纳米金属材料行业分析与前景趋势预测报告</dc:title>
  <cp:keywords>2025-2031年中国纳米金属材料行业分析与前景趋势预测报告</cp:keywords>
  <dc:description>2025-2031年中国纳米金属材料行业分析与前景趋势预测报告</dc:description>
</cp:coreProperties>
</file>