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5fa8866e242d6" w:history="1">
              <w:r>
                <w:rPr>
                  <w:rStyle w:val="Hyperlink"/>
                </w:rPr>
                <w:t>2025-2031年全球与中国PC仿石砖行业研究及行业前景分析报告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5fa8866e242d6" w:history="1">
              <w:r>
                <w:rPr>
                  <w:rStyle w:val="Hyperlink"/>
                </w:rPr>
                <w:t>2025-2031年全球与中国PC仿石砖行业研究及行业前景分析报告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5fa8866e242d6" w:history="1">
                <w:r>
                  <w:rPr>
                    <w:rStyle w:val="Hyperlink"/>
                  </w:rPr>
                  <w:t>https://www.20087.com/5/26/PCFangShiZhuanHangYeQianJingQuShi.html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仿石砖是建筑材料领域的创新产品，当前正通过高精度模具、高压成型和表面处理技术的结合，实现对天然石材外观和质感的高仿真效果。这类砖广泛应用于建筑外墙、地面铺装和景观设计，能够提供美观、耐用且成本效益高的解决方案。目前，通过优化材料配方、提高生产效率和引入环保设计理念，PC仿石砖在提高抗压强度、减少能耗和提升产品多样性方面取得了显著成效。</w:t>
      </w:r>
      <w:r>
        <w:rPr>
          <w:rFonts w:hint="eastAsia"/>
        </w:rPr>
        <w:br/>
      </w:r>
      <w:r>
        <w:rPr>
          <w:rFonts w:hint="eastAsia"/>
        </w:rPr>
        <w:t>　　未来，PC仿石砖将朝着更加个性化、环保化和智能化方向发展。个性化体现在将提供定制化的颜色、纹理和尺寸选项，满足不同建筑设计风格和审美需求。环保化的目标下，将采用更多可回收材料和节能生产流程，减少对自然资源的依赖，如再生骨料、太阳能干燥。智能化则意味着将结合智能材料和物联网技术，实现砖块的功能化，如自清洁、温湿度调节，提高建筑的舒适度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5fa8866e242d6" w:history="1">
        <w:r>
          <w:rPr>
            <w:rStyle w:val="Hyperlink"/>
          </w:rPr>
          <w:t>2025-2031年全球与中国PC仿石砖行业研究及行业前景分析报告</w:t>
        </w:r>
      </w:hyperlink>
      <w:r>
        <w:rPr>
          <w:rFonts w:hint="eastAsia"/>
        </w:rPr>
        <w:t>》依托国家统计局及PC仿石砖相关协会的详实数据，全面解析了PC仿石砖行业现状与市场需求，重点分析了PC仿石砖市场规模、产业链结构及价格动态，并对PC仿石砖细分市场进行了详细探讨。报告科学预测了PC仿石砖市场前景与发展趋势，评估了品牌竞争格局、市场集中度及重点企业的市场表现。同时，通过SWOT分析揭示了PC仿石砖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PC仿石砖市场概述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按照不同产品类型，PC仿石砖主要可以分为如下几个类别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全球不同产品类型PC仿石砖销售额增长趋势2020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1.2.2 200×100mm</w:t>
      </w:r>
      <w:r>
        <w:rPr>
          <w:rFonts w:hint="eastAsia"/>
        </w:rPr>
        <w:br/>
      </w:r>
      <w:r>
        <w:rPr>
          <w:rFonts w:hint="eastAsia"/>
        </w:rPr>
        <w:t>　　　　1.2.3 200×200mm</w:t>
      </w:r>
      <w:r>
        <w:rPr>
          <w:rFonts w:hint="eastAsia"/>
        </w:rPr>
        <w:br/>
      </w:r>
      <w:r>
        <w:rPr>
          <w:rFonts w:hint="eastAsia"/>
        </w:rPr>
        <w:t>　　　　1.2.4 300×300mm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从不同应用，PC仿石砖主要包括如下几个方面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全球不同应用PC仿石砖销售额增长趋势2020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市政道路</w:t>
      </w:r>
      <w:r>
        <w:rPr>
          <w:rFonts w:hint="eastAsia"/>
        </w:rPr>
        <w:br/>
      </w:r>
      <w:r>
        <w:rPr>
          <w:rFonts w:hint="eastAsia"/>
        </w:rPr>
        <w:t>　　　　1.3.3 公共建筑</w:t>
      </w:r>
      <w:r>
        <w:rPr>
          <w:rFonts w:hint="eastAsia"/>
        </w:rPr>
        <w:br/>
      </w:r>
      <w:r>
        <w:rPr>
          <w:rFonts w:hint="eastAsia"/>
        </w:rPr>
        <w:t>　　　　1.3.4 园林景观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PC仿石砖行业背景、发展历史、现状及趋势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PC仿石砖行业目前现状分析</w:t>
      </w:r>
      <w:r>
        <w:rPr>
          <w:rFonts w:hint="eastAsia"/>
        </w:rPr>
        <w:br/>
      </w:r>
      <w:r>
        <w:rPr>
          <w:rFonts w:hint="eastAsia"/>
        </w:rPr>
        <w:t>　　　　1.4.2 PC仿石砖发展趋势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全球PC仿石砖总体规模分析</w:t>
      </w:r>
      <w:r>
        <w:rPr>
          <w:rFonts w:hint="eastAsia"/>
        </w:rPr>
        <w:br/>
      </w:r>
      <w:r>
        <w:rPr>
          <w:rFonts w:hint="eastAsia"/>
        </w:rPr>
        <w:t>　　2.1 全球PC仿石砖供需现状及预测（2020-2031）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全球PC仿石砖产能、产量、产能利用率及发展趋势（2020-2031）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全球PC仿石砖产量、需求量及发展趋势（2020-2031）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全球主要地区PC仿石砖产量及发展趋势（2020-2031）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全球主要地区PC仿石砖产量（2020-2025）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全球主要地区PC仿石砖产量（2025-2031）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全球主要地区PC仿石砖产量市场份额（2020-2031）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中国PC仿石砖供需现状及预测（2020-2031）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中国PC仿石砖产能、产量、产能利用率及发展趋势（2020-2031）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中国PC仿石砖产量、市场需求量及发展趋势（2020-2031）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全球PC仿石砖销量及销售额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全球市场PC仿石砖销售额（2020-2031）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全球市场PC仿石砖销量（2020-2031）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全球市场PC仿石砖价格趋势（2020-2031）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全球市场主要厂商PC仿石砖产能市场份额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全球市场主要厂商PC仿石砖销量（2020-2025）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全球市场主要厂商PC仿石砖销量（2020-2025）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全球市场主要厂商PC仿石砖销售收入（2020-2025）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全球市场主要厂商PC仿石砖销售价格（2020-2025）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2025年全球主要生产商PC仿石砖收入排名</w:t>
      </w:r>
      <w:r>
        <w:rPr>
          <w:rFonts w:hint="eastAsia"/>
        </w:rPr>
        <w:br/>
      </w:r>
      <w:r>
        <w:rPr>
          <w:rFonts w:hint="eastAsia"/>
        </w:rPr>
        <w:t>　　3.3 中国市场主要厂商PC仿石砖销量（2020-2025）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中国市场主要厂商PC仿石砖销量（2020-2025）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中国市场主要厂商PC仿石砖销售收入（2020-2025）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2025年中国主要生产商PC仿石砖收入排名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中国市场主要厂商PC仿石砖销售价格（2020-2025）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全球主要厂商PC仿石砖总部及产地分布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全球主要厂商成立时间及PC仿石砖商业化日期</w:t>
      </w:r>
      <w:r>
        <w:rPr>
          <w:rFonts w:hint="eastAsia"/>
        </w:rPr>
        <w:br/>
      </w:r>
      <w:r>
        <w:rPr>
          <w:rFonts w:hint="eastAsia"/>
        </w:rPr>
        <w:t>　　3.6 全球主要厂商PC仿石砖产品类型及应用</w:t>
      </w:r>
      <w:r>
        <w:rPr>
          <w:rFonts w:hint="eastAsia"/>
        </w:rPr>
        <w:br/>
      </w:r>
      <w:r>
        <w:rPr>
          <w:rFonts w:hint="eastAsia"/>
        </w:rPr>
        <w:t>　　3.7 PC仿石砖行业集中度、竞争程度分析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PC仿石砖行业集中度分析：2025年全球Top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全球PC仿石砖第一梯队、第二梯队和第三梯队生产商（品牌）及市场份额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全球PC仿石砖主要地区分析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全球主要地区PC仿石砖市场规模分析：2020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全球主要地区PC仿石砖销售收入及市场份额（2020-2025年）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全球主要地区PC仿石砖销售收入预测（2025-2031年）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全球主要地区PC仿石砖销量分析：2020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全球主要地区PC仿石砖销量及市场份额（2020-2025年）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全球主要地区PC仿石砖销量及市场份额预测（2025-2031）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北美市场PC仿石砖销量、收入及增长率（2020-2031）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欧洲市场PC仿石砖销量、收入及增长率（2020-2031）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中国市场PC仿石砖销量、收入及增长率（2020-2031）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日本市场PC仿石砖销量、收入及增长率（2020-2031）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东南亚市场PC仿石砖销量、收入及增长率（2020-2031）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印度市场PC仿石砖销量、收入及增长率（2020-2031）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不同产品类型PC仿石砖分析</w:t>
      </w:r>
      <w:r>
        <w:rPr>
          <w:rFonts w:hint="eastAsia"/>
        </w:rPr>
        <w:br/>
      </w:r>
      <w:r>
        <w:rPr>
          <w:rFonts w:hint="eastAsia"/>
        </w:rPr>
        <w:t>　　6.1 全球不同产品类型PC仿石砖销量（2020-2031）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全球不同产品类型PC仿石砖销量及市场份额（2020-2025）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全球不同产品类型PC仿石砖销量预测（2025-2031）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全球不同产品类型PC仿石砖收入（2020-2031）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全球不同产品类型PC仿石砖收入及市场份额（2020-2025）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全球不同产品类型PC仿石砖收入预测（2025-2031）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全球不同产品类型PC仿石砖价格走势（2020-2031）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不同应用PC仿石砖分析</w:t>
      </w:r>
      <w:r>
        <w:rPr>
          <w:rFonts w:hint="eastAsia"/>
        </w:rPr>
        <w:br/>
      </w:r>
      <w:r>
        <w:rPr>
          <w:rFonts w:hint="eastAsia"/>
        </w:rPr>
        <w:t>　　7.1 全球不同应用PC仿石砖销量（2020-2031）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全球不同应用PC仿石砖销量及市场份额（2020-2025）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全球不同应用PC仿石砖销量预测（2025-2031）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全球不同应用PC仿石砖收入（2020-2031）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全球不同应用PC仿石砖收入及市场份额（2020-2025）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全球不同应用PC仿石砖收入预测（2025-2031）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全球不同应用PC仿石砖价格走势（2020-2031）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PC仿石砖产业链分析</w:t>
      </w:r>
      <w:r>
        <w:rPr>
          <w:rFonts w:hint="eastAsia"/>
        </w:rPr>
        <w:br/>
      </w:r>
      <w:r>
        <w:rPr>
          <w:rFonts w:hint="eastAsia"/>
        </w:rPr>
        <w:t>　　8.2 PC仿石砖产业上游供应分析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PC仿石砖下游典型客户</w:t>
      </w:r>
      <w:r>
        <w:rPr>
          <w:rFonts w:hint="eastAsia"/>
        </w:rPr>
        <w:br/>
      </w:r>
      <w:r>
        <w:rPr>
          <w:rFonts w:hint="eastAsia"/>
        </w:rPr>
        <w:t>　　8.4 PC仿石砖销售渠道分析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PC仿石砖行业发展机遇及主要驱动因素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PC仿石砖行业发展面临的风险</w:t>
      </w:r>
      <w:r>
        <w:rPr>
          <w:rFonts w:hint="eastAsia"/>
        </w:rPr>
        <w:br/>
      </w:r>
      <w:r>
        <w:rPr>
          <w:rFonts w:hint="eastAsia"/>
        </w:rPr>
        <w:t>　　9.3 PC仿石砖行业政策分析</w:t>
      </w:r>
      <w:r>
        <w:rPr>
          <w:rFonts w:hint="eastAsia"/>
        </w:rPr>
        <w:br/>
      </w:r>
      <w:r>
        <w:rPr>
          <w:rFonts w:hint="eastAsia"/>
        </w:rPr>
        <w:t>　　9.4 PC仿石砖中国企业SWOT分析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全球不同产品类型PC仿石砖销售额增长（CAGR）趋势2020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PC仿石砖行业目前发展现状</w:t>
      </w:r>
      <w:r>
        <w:rPr>
          <w:rFonts w:hint="eastAsia"/>
        </w:rPr>
        <w:br/>
      </w:r>
      <w:r>
        <w:rPr>
          <w:rFonts w:hint="eastAsia"/>
        </w:rPr>
        <w:t>　　表 4： PC仿石砖发展趋势</w:t>
      </w:r>
      <w:r>
        <w:rPr>
          <w:rFonts w:hint="eastAsia"/>
        </w:rPr>
        <w:br/>
      </w:r>
      <w:r>
        <w:rPr>
          <w:rFonts w:hint="eastAsia"/>
        </w:rPr>
        <w:t>　　表 5： 全球主要地区PC仿石砖产量增速（CAGR）：（2020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全球主要地区PC仿石砖产量（2020-2025）&amp;（吨）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全球主要地区PC仿石砖产量（2025-2031）&amp;（吨）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全球主要地区PC仿石砖产量市场份额（2020-2025）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全球主要地区PC仿石砖产量（2025-2031）&amp;（吨）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全球市场主要厂商PC仿石砖产能（2024-2025）&amp;（吨）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全球市场主要厂商PC仿石砖销量（2020-2025）&amp;（吨）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全球市场主要厂商PC仿石砖销量市场份额（2020-2025）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全球市场主要厂商PC仿石砖销售收入（2020-2025）&amp;（百万美元）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全球市场主要厂商PC仿石砖销售收入市场份额（2020-2025）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全球市场主要厂商PC仿石砖销售价格（2020-2025）&amp;（美元/吨）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2025年全球主要生产商PC仿石砖收入排名（百万美元）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中国市场主要厂商PC仿石砖销量（2020-2025）&amp;（吨）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中国市场主要厂商PC仿石砖销量市场份额（2020-2025）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中国市场主要厂商PC仿石砖销售收入（2020-2025）&amp;（百万美元）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中国市场主要厂商PC仿石砖销售收入市场份额（2020-2025）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2025年中国主要生产商PC仿石砖收入排名（百万美元）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中国市场主要厂商PC仿石砖销售价格（2020-2025）&amp;（美元/吨）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全球主要厂商PC仿石砖总部及产地分布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全球主要厂商成立时间及PC仿石砖商业化日期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全球主要厂商PC仿石砖产品类型及应用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2025年全球PC仿石砖主要厂商市场地位（第一梯队、第二梯队和第三梯队）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全球PC仿石砖市场投资、并购等现状分析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全球主要地区PC仿石砖销售收入增速：（2020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全球主要地区PC仿石砖销售收入（2020-2025）&amp;（百万美元）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全球主要地区PC仿石砖销售收入市场份额（2020-2025）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全球主要地区PC仿石砖收入（2025-2031）&amp;（百万美元）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全球主要地区PC仿石砖收入市场份额（2025-2031）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全球主要地区PC仿石砖销量（吨）：2020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全球主要地区PC仿石砖销量（2020-2025）&amp;（吨）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全球主要地区PC仿石砖销量市场份额（2020-2025）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全球主要地区PC仿石砖销量（2025-2031）&amp;（吨）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全球主要地区PC仿石砖销量份额（2025-2031）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PC仿石砖销量（吨）、收入（百万美元）、价格（美元/吨）及毛利率（2020-2025）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PC仿石砖销量（吨）、收入（百万美元）、价格（美元/吨）及毛利率（2020-2025）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PC仿石砖销量（吨）、收入（百万美元）、价格（美元/吨）及毛利率（2020-2025）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PC仿石砖销量（吨）、收入（百万美元）、价格（美元/吨）及毛利率（2020-2025）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PC仿石砖销量（吨）、收入（百万美元）、价格（美元/吨）及毛利率（2020-2025）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PC仿石砖销量（吨）、收入（百万美元）、价格（美元/吨）及毛利率（2020-2025）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PC仿石砖销量（吨）、收入（百万美元）、价格（美元/吨）及毛利率（2020-2025）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PC仿石砖销量（吨）、收入（百万美元）、价格（美元/吨）及毛利率（2020-2025）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PC仿石砖销量（吨）、收入（百万美元）、价格（美元/吨）及毛利率（2020-2025）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全球不同产品类型PC仿石砖销量（2020-2025年）&amp;（吨）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全球不同产品类型PC仿石砖销量市场份额（2020-2025）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全球不同产品类型PC仿石砖销量预测（2025-2031）&amp;（吨）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全球市场不同产品类型PC仿石砖销量市场份额预测（2025-2031）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全球不同产品类型PC仿石砖收入（2020-2025年）&amp;（百万美元）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全球不同产品类型PC仿石砖收入市场份额（2020-2025）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全球不同产品类型PC仿石砖收入预测（2025-2031）&amp;（百万美元）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全球不同产品类型PC仿石砖收入市场份额预测（2025-2031）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全球不同应用PC仿石砖销量（2020-2025年）&amp;（吨）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全球不同应用PC仿石砖销量市场份额（2020-2025）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全球不同应用PC仿石砖销量预测（2025-2031）&amp;（吨）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全球市场不同应用PC仿石砖销量市场份额预测（2025-2031）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全球不同应用PC仿石砖收入（2020-2025年）&amp;（百万美元）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全球不同应用PC仿石砖收入市场份额（2020-2025）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全球不同应用PC仿石砖收入预测（2025-2031）&amp;（百万美元）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全球不同应用PC仿石砖收入市场份额预测（2025-2031）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PC仿石砖上游原料供应商及联系方式列表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PC仿石砖典型客户列表</w:t>
      </w:r>
      <w:r>
        <w:rPr>
          <w:rFonts w:hint="eastAsia"/>
        </w:rPr>
        <w:br/>
      </w:r>
      <w:r>
        <w:rPr>
          <w:rFonts w:hint="eastAsia"/>
        </w:rPr>
        <w:t>　　表 101： PC仿石砖主要销售模式及销售渠道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PC仿石砖行业发展机遇及主要驱动因素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PC仿石砖行业发展面临的风险</w:t>
      </w:r>
      <w:r>
        <w:rPr>
          <w:rFonts w:hint="eastAsia"/>
        </w:rPr>
        <w:br/>
      </w:r>
      <w:r>
        <w:rPr>
          <w:rFonts w:hint="eastAsia"/>
        </w:rPr>
        <w:t>　　表 104： PC仿石砖行业政策分析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PC仿石砖产品图片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全球不同产品类型PC仿石砖销售额2020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全球不同产品类型PC仿石砖市场份额2024 VS 2025</w:t>
      </w:r>
      <w:r>
        <w:rPr>
          <w:rFonts w:hint="eastAsia"/>
        </w:rPr>
        <w:br/>
      </w:r>
      <w:r>
        <w:rPr>
          <w:rFonts w:hint="eastAsia"/>
        </w:rPr>
        <w:t>　　图 4： 200×100mm产品图片</w:t>
      </w:r>
      <w:r>
        <w:rPr>
          <w:rFonts w:hint="eastAsia"/>
        </w:rPr>
        <w:br/>
      </w:r>
      <w:r>
        <w:rPr>
          <w:rFonts w:hint="eastAsia"/>
        </w:rPr>
        <w:t>　　图 5： 200×200mm产品图片</w:t>
      </w:r>
      <w:r>
        <w:rPr>
          <w:rFonts w:hint="eastAsia"/>
        </w:rPr>
        <w:br/>
      </w:r>
      <w:r>
        <w:rPr>
          <w:rFonts w:hint="eastAsia"/>
        </w:rPr>
        <w:t>　　图 6： 300×300mm产品图片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全球不同应用PC仿石砖市场份额2024 VS 2025</w:t>
      </w:r>
      <w:r>
        <w:rPr>
          <w:rFonts w:hint="eastAsia"/>
        </w:rPr>
        <w:br/>
      </w:r>
      <w:r>
        <w:rPr>
          <w:rFonts w:hint="eastAsia"/>
        </w:rPr>
        <w:t>　　图 10： 市政道路</w:t>
      </w:r>
      <w:r>
        <w:rPr>
          <w:rFonts w:hint="eastAsia"/>
        </w:rPr>
        <w:br/>
      </w:r>
      <w:r>
        <w:rPr>
          <w:rFonts w:hint="eastAsia"/>
        </w:rPr>
        <w:t>　　图 11： 公共建筑</w:t>
      </w:r>
      <w:r>
        <w:rPr>
          <w:rFonts w:hint="eastAsia"/>
        </w:rPr>
        <w:br/>
      </w:r>
      <w:r>
        <w:rPr>
          <w:rFonts w:hint="eastAsia"/>
        </w:rPr>
        <w:t>　　图 12： 园林景观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全球PC仿石砖产能、产量、产能利用率及发展趋势（2020-2031）&amp;（吨）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全球PC仿石砖产量、需求量及发展趋势（2020-2031）&amp;（吨）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全球主要地区PC仿石砖产量（2020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全球主要地区PC仿石砖产量市场份额（2020-2031）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中国PC仿石砖产能、产量、产能利用率及发展趋势（2020-2031）&amp;（吨）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中国PC仿石砖产量、市场需求量及发展趋势（2020-2031）&amp;（吨）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全球PC仿石砖市场销售额及增长率：（2020-2031）&amp;（百万美元）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全球市场PC仿石砖市场规模：2020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全球市场PC仿石砖销量及增长率（2020-2031）&amp;（吨）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全球市场PC仿石砖价格趋势（2020-2031）&amp;（美元/吨）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2025年全球市场主要厂商PC仿石砖销量市场份额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2025年全球市场主要厂商PC仿石砖收入市场份额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2025年中国市场主要厂商PC仿石砖销量市场份额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2025年中国市场主要厂商PC仿石砖收入市场份额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2025年全球前五大生产商PC仿石砖市场份额</w:t>
      </w:r>
      <w:r>
        <w:rPr>
          <w:rFonts w:hint="eastAsia"/>
        </w:rPr>
        <w:br/>
      </w:r>
      <w:r>
        <w:rPr>
          <w:rFonts w:hint="eastAsia"/>
        </w:rPr>
        <w:t>　　图 29： 2025年全球PC仿石砖第一梯队、第二梯队和第三梯队厂商及市场份额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全球主要地区PC仿石砖销售收入（2020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全球主要地区PC仿石砖销售收入市场份额（2024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北美市场PC仿石砖销量及增长率（2020-2031）&amp;（吨）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北美市场PC仿石砖收入及增长率（2020-2031）&amp;（百万美元）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欧洲市场PC仿石砖销量及增长率（2020-2031）&amp;（吨）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欧洲市场PC仿石砖收入及增长率（2020-2031）&amp;（百万美元）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中国市场PC仿石砖销量及增长率（2020-2031）&amp;（吨）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中国市场PC仿石砖收入及增长率（2020-2031）&amp;（百万美元）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日本市场PC仿石砖销量及增长率（2020-2031）&amp;（吨）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日本市场PC仿石砖收入及增长率（2020-2031）&amp;（百万美元）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东南亚市场PC仿石砖销量及增长率（2020-2031）&amp;（吨）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东南亚市场PC仿石砖收入及增长率（2020-2031）&amp;（百万美元）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印度市场PC仿石砖销量及增长率（2020-2031）&amp;（吨）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印度市场PC仿石砖收入及增长率（2020-2031）&amp;（百万美元）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全球不同产品类型PC仿石砖价格走势（2020-2031）&amp;（美元/吨）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全球不同应用PC仿石砖价格走势（2020-2031）&amp;（美元/吨）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PC仿石砖产业链</w:t>
      </w:r>
      <w:r>
        <w:rPr>
          <w:rFonts w:hint="eastAsia"/>
        </w:rPr>
        <w:br/>
      </w:r>
      <w:r>
        <w:rPr>
          <w:rFonts w:hint="eastAsia"/>
        </w:rPr>
        <w:t>　　图 47： PC仿石砖中国企业SWOT分析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5fa8866e242d6" w:history="1">
        <w:r>
          <w:rPr>
            <w:rStyle w:val="Hyperlink"/>
          </w:rPr>
          <w:t>2025-2031年全球与中国PC仿石砖行业研究及行业前景分析报告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5fa8866e242d6" w:history="1">
        <w:r>
          <w:rPr>
            <w:rStyle w:val="Hyperlink"/>
          </w:rPr>
          <w:t>https://www.20087.com/5/26/PCFangShiZhuanHangYeQianJingQuShi.html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热点：PC仿石砖原料及配方、PC仿石砖淄博维格陶瓷有限公司、PC仿石砖图片、PC仿石砖是什么、PC仿石砖检测规范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e6ffd06e74971" w:history="1">
      <w:r>
        <w:rPr>
          <w:rStyle w:val="Hyperlink"/>
        </w:rPr>
        <w:t>2025-2031年全球与中国PC仿石砖行业研究及行业前景分析报告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PCFangShiZhuanHangYeQianJingQuShi.html" TargetMode="External" Id="R67f5fa8866e2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PCFangShiZhuanHangYeQianJingQuShi.html" TargetMode="External" Id="Rdb3e6ffd06e7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2025-04-28T00:10:00Z</dcterms:created>
  <dcterms:modified xsi:type="dcterms:W3CDTF">2025-04-28T01:10:00Z</dcterms:modified>
  <dc:subject>2025-2031年全球与中国PC仿石砖行业研究及行业前景分析报告</dc:subject>
  <dc:title>2025-2031年全球与中国PC仿石砖行业研究及行业前景分析报告</dc:title>
  <cp:keywords>2025-2031年全球与中国PC仿石砖行业研究及行业前景分析报告</cp:keywords>
  <dc:description>2025-2031年全球与中国PC仿石砖行业研究及行业前景分析报告</dc:description>
</cp:coreProperties>
</file>