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e20ea80f74f79" w:history="1">
              <w:r>
                <w:rPr>
                  <w:rStyle w:val="Hyperlink"/>
                </w:rPr>
                <w:t>2025-2031年中国异丁酰氯发展现状与前景趋势报告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e20ea80f74f79" w:history="1">
              <w:r>
                <w:rPr>
                  <w:rStyle w:val="Hyperlink"/>
                </w:rPr>
                <w:t>2025-2031年中国异丁酰氯发展现状与前景趋势报告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e20ea80f74f79" w:history="1">
                <w:r>
                  <w:rPr>
                    <w:rStyle w:val="Hyperlink"/>
                  </w:rPr>
                  <w:t>https://www.20087.com/5/56/YiDingXianLvFaZhanXianZhuangQianJing.html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酰氯是一种重要的有机中间体，广泛应用于农药、医药和精细化工等领域。其主要作用是作为酰化剂参与多种化学反应，如酯化反应、酰胺化反应和环合反应等。近年来，随着精细化工行业的快速发展，对高效能中间体的需求不断增加，这为异丁酰氯的应用提供了广阔的市场空间。此外，异丁酰氯在某些特殊化学品的制备中也展现出重要作用，如高效杀虫剂和抗生素类药物等。</w:t>
      </w:r>
      <w:r>
        <w:rPr>
          <w:rFonts w:hint="eastAsia"/>
        </w:rPr>
        <w:br/>
      </w:r>
      <w:r>
        <w:rPr>
          <w:rFonts w:hint="eastAsia"/>
        </w:rPr>
        <w:t>　　未来，异丁酰氯的发展将更加注重工艺改进和应用扩展。一方面，通过优化合成路线和催化剂体系，进一步提高产率和产品质量，降低生产成本，确保其在工业应用中的可靠性和经济性。例如，开发绿色合成方法，减少副产物生成和环境污染；引入新型催化剂，提高反应效率和选择性。另一方面，随着新材料和新技术的不断涌现，异丁酰氯有望在更多新兴领域找到应用机会。例如，在新能源材料制备中，利用其高反应活性开发新型储能材料；在生物医药领域，探索其在药物递送系统中的潜在应用，提升药物疗效。此外，研究人员还将致力于开发更加环保和可持续的生产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e20ea80f74f79" w:history="1">
        <w:r>
          <w:rPr>
            <w:rStyle w:val="Hyperlink"/>
          </w:rPr>
          <w:t>2025-2031年中国异丁酰氯发展现状与前景趋势报告</w:t>
        </w:r>
      </w:hyperlink>
      <w:r>
        <w:rPr>
          <w:rFonts w:hint="eastAsia"/>
        </w:rPr>
        <w:t>》基于对中国异丁酰氯市场多年的研究和深入分析，由异丁酰氯行业资深研究团队依托权威数据和长期市场监测数据库，对异丁酰氯行业市场规模、供需状况、竞争格局进行了全面评估。本报告旨在为投资者提供对异丁酰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异丁酰氯行业概述</w:t>
      </w:r>
      <w:r>
        <w:rPr>
          <w:rFonts w:hint="eastAsia"/>
        </w:rPr>
        <w:br/>
      </w:r>
      <w:r>
        <w:rPr>
          <w:rFonts w:hint="eastAsia"/>
        </w:rPr>
        <w:t>　　第一节 异丁酰氯定义与分类</w:t>
      </w:r>
      <w:r>
        <w:rPr>
          <w:rFonts w:hint="eastAsia"/>
        </w:rPr>
        <w:br/>
      </w:r>
      <w:r>
        <w:rPr>
          <w:rFonts w:hint="eastAsia"/>
        </w:rPr>
        <w:t>　　第二节 异丁酰氯应用领域</w:t>
      </w:r>
      <w:r>
        <w:rPr>
          <w:rFonts w:hint="eastAsia"/>
        </w:rPr>
        <w:br/>
      </w:r>
      <w:r>
        <w:rPr>
          <w:rFonts w:hint="eastAsia"/>
        </w:rPr>
        <w:t>　　第三节 异丁酰氯行业经济指标分析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异丁酰氯产业链及经营模式分析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三、异丁酰氯销售模式及销售渠道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2019-2024年全球异丁酰氯市场规模与趋势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主要国家与地区异丁酰氯市场分析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2025-2031年全球异丁酰氯行业发展趋势与前景预测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2024-2025年异丁酰氯产能与投资动态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一、国内异丁酰氯产能及利用情况</w:t>
      </w:r>
      <w:r>
        <w:rPr>
          <w:rFonts w:hint="eastAsia"/>
        </w:rPr>
        <w:br/>
      </w:r>
      <w:r>
        <w:rPr>
          <w:rFonts w:hint="eastAsia"/>
        </w:rPr>
        <w:t>　　　　二、异丁酰氯产能扩张与投资动态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2025-2031年异丁酰氯行业产量统计与趋势预测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一、2019-2024年异丁酰氯行业产量数据统计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1、2019-2024年异丁酰氯产量及增长趋势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2、2019-2024年异丁酰氯细分产品产量及份额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二、影响异丁酰氯产量的关键因素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三、2025-2031年异丁酰氯产量预测</w:t>
      </w:r>
      <w:r>
        <w:rPr>
          <w:rFonts w:hint="eastAsia"/>
        </w:rPr>
        <w:br/>
      </w:r>
      <w:r>
        <w:rPr>
          <w:rFonts w:hint="eastAsia"/>
        </w:rPr>
        <w:t>　　第三节 2025-2031年异丁酰氯市场需求与销售分析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一、2024-2025年异丁酰氯行业需求现状</w:t>
      </w:r>
      <w:r>
        <w:rPr>
          <w:rFonts w:hint="eastAsia"/>
        </w:rPr>
        <w:br/>
      </w:r>
      <w:r>
        <w:rPr>
          <w:rFonts w:hint="eastAsia"/>
        </w:rPr>
        <w:t>　　　　二、异丁酰氯客户群体与需求特点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三、2019-2024年异丁酰氯行业销售规模分析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四、2025-2031年异丁酰氯市场增长潜力与规模预测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异丁酰氯细分市场分析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一、2024-2025年异丁酰氯主要细分产品市场现状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异丁酰氯下游应用与客户群体分析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一、2024-2025年异丁酰氯各应用领域市场现状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2024-2025年中国异丁酰氯技术发展研究</w:t>
      </w:r>
      <w:r>
        <w:rPr>
          <w:rFonts w:hint="eastAsia"/>
        </w:rPr>
        <w:br/>
      </w:r>
      <w:r>
        <w:rPr>
          <w:rFonts w:hint="eastAsia"/>
        </w:rPr>
        <w:t>　　第一节 当前异丁酰氯技术发展现状</w:t>
      </w:r>
      <w:r>
        <w:rPr>
          <w:rFonts w:hint="eastAsia"/>
        </w:rPr>
        <w:br/>
      </w:r>
      <w:r>
        <w:rPr>
          <w:rFonts w:hint="eastAsia"/>
        </w:rPr>
        <w:t>　　第二节 国内外异丁酰氯技术差异与原因</w:t>
      </w:r>
      <w:r>
        <w:rPr>
          <w:rFonts w:hint="eastAsia"/>
        </w:rPr>
        <w:br/>
      </w:r>
      <w:r>
        <w:rPr>
          <w:rFonts w:hint="eastAsia"/>
        </w:rPr>
        <w:t>　　第三节 异丁酰氯技术创新与发展趋势预测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技术进步对异丁酰氯行业的影响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一、2019-2024年异丁酰氯市场价格走势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异丁酰氯定价策略与方法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2025-2031年异丁酰氯价格竞争态势与趋势预测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2024-2025年重点区域异丁酰氯市场发展概况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三、2025-2031年异丁酰氯行业发展潜力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2019-2024年中国异丁酰氯行业进出口情况分析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一、2019-2024年异丁酰氯进口规模及增长情况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异丁酰氯行业出口情况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一、2019-2024年异丁酰氯出口规模及增长情况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2019-2024年中国异丁酰氯行业规模情况</w:t>
      </w:r>
      <w:r>
        <w:rPr>
          <w:rFonts w:hint="eastAsia"/>
        </w:rPr>
        <w:br/>
      </w:r>
      <w:r>
        <w:rPr>
          <w:rFonts w:hint="eastAsia"/>
        </w:rPr>
        <w:t>　　　　一、异丁酰氯行业企业数量规模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二、异丁酰氯行业从业人员规模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三、异丁酰氯行业市场敏感性分析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2019-2024年中国异丁酰氯行业财务能力分析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一、异丁酰氯行业盈利能力</w:t>
      </w:r>
      <w:r>
        <w:rPr>
          <w:rFonts w:hint="eastAsia"/>
        </w:rPr>
        <w:br/>
      </w:r>
      <w:r>
        <w:rPr>
          <w:rFonts w:hint="eastAsia"/>
        </w:rPr>
        <w:t>　　　　二、异丁酰氯行业偿债能力</w:t>
      </w:r>
      <w:r>
        <w:rPr>
          <w:rFonts w:hint="eastAsia"/>
        </w:rPr>
        <w:br/>
      </w:r>
      <w:r>
        <w:rPr>
          <w:rFonts w:hint="eastAsia"/>
        </w:rPr>
        <w:t>　　　　三、异丁酰氯行业营运能力</w:t>
      </w:r>
      <w:r>
        <w:rPr>
          <w:rFonts w:hint="eastAsia"/>
        </w:rPr>
        <w:br/>
      </w:r>
      <w:r>
        <w:rPr>
          <w:rFonts w:hint="eastAsia"/>
        </w:rPr>
        <w:t>　　　　四、异丁酰氯行业发展能力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中国异丁酰氯行业竞争格局分析</w:t>
      </w:r>
      <w:r>
        <w:rPr>
          <w:rFonts w:hint="eastAsia"/>
        </w:rPr>
        <w:br/>
      </w:r>
      <w:r>
        <w:rPr>
          <w:rFonts w:hint="eastAsia"/>
        </w:rPr>
        <w:t>　　第一节 异丁酰氯行业竞争格局总览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2024-2025年异丁酰氯行业竞争力分析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2019-2024年异丁酰氯行业企业并购活动分析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2024-2025年异丁酰氯行业会展与招投标活动分析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一、异丁酰氯行业会展活动及其市场影响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2025年中国异丁酰氯企业发展企业发展策略与建议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异丁酰氯销售模式与渠道策略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异丁酰氯品牌与市场推广策略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异丁酰氯研发投入与技术创新能力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异丁酰氯合作联盟与资源整合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中国异丁酰氯行业风险与对策</w:t>
      </w:r>
      <w:r>
        <w:rPr>
          <w:rFonts w:hint="eastAsia"/>
        </w:rPr>
        <w:br/>
      </w:r>
      <w:r>
        <w:rPr>
          <w:rFonts w:hint="eastAsia"/>
        </w:rPr>
        <w:t>　　第一节 异丁酰氯行业SWOT分析</w:t>
      </w:r>
      <w:r>
        <w:rPr>
          <w:rFonts w:hint="eastAsia"/>
        </w:rPr>
        <w:br/>
      </w:r>
      <w:r>
        <w:rPr>
          <w:rFonts w:hint="eastAsia"/>
        </w:rPr>
        <w:t>　　　　一、异丁酰氯行业优势</w:t>
      </w:r>
      <w:r>
        <w:rPr>
          <w:rFonts w:hint="eastAsia"/>
        </w:rPr>
        <w:br/>
      </w:r>
      <w:r>
        <w:rPr>
          <w:rFonts w:hint="eastAsia"/>
        </w:rPr>
        <w:t>　　　　二、异丁酰氯行业劣势</w:t>
      </w:r>
      <w:r>
        <w:rPr>
          <w:rFonts w:hint="eastAsia"/>
        </w:rPr>
        <w:br/>
      </w:r>
      <w:r>
        <w:rPr>
          <w:rFonts w:hint="eastAsia"/>
        </w:rPr>
        <w:t>　　　　三、异丁酰氯市场机会</w:t>
      </w:r>
      <w:r>
        <w:rPr>
          <w:rFonts w:hint="eastAsia"/>
        </w:rPr>
        <w:br/>
      </w:r>
      <w:r>
        <w:rPr>
          <w:rFonts w:hint="eastAsia"/>
        </w:rPr>
        <w:t>　　　　四、异丁酰氯市场威胁</w:t>
      </w:r>
      <w:r>
        <w:rPr>
          <w:rFonts w:hint="eastAsia"/>
        </w:rPr>
        <w:br/>
      </w:r>
      <w:r>
        <w:rPr>
          <w:rFonts w:hint="eastAsia"/>
        </w:rPr>
        <w:t>　　第二节 异丁酰氯行业风险及对策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2025-2031年中国异丁酰氯行业前景与发展趋势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2024-2025年异丁酰氯行业发展环境分析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一、异丁酰氯行业主管部门与监管体制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二、异丁酰氯行业主要法律法规及政策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三、异丁酰氯行业标准与质量监管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2025-2031年异丁酰氯行业发展趋势与方向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2025-2031年异丁酰氯行业发展潜力与机遇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中智.林.异丁酰氯行业发展建议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异丁酰氯行业历程</w:t>
      </w:r>
      <w:r>
        <w:rPr>
          <w:rFonts w:hint="eastAsia"/>
        </w:rPr>
        <w:br/>
      </w:r>
      <w:r>
        <w:rPr>
          <w:rFonts w:hint="eastAsia"/>
        </w:rPr>
        <w:t>　　图表 异丁酰氯行业生命周期</w:t>
      </w:r>
      <w:r>
        <w:rPr>
          <w:rFonts w:hint="eastAsia"/>
        </w:rPr>
        <w:br/>
      </w:r>
      <w:r>
        <w:rPr>
          <w:rFonts w:hint="eastAsia"/>
        </w:rPr>
        <w:t>　　图表 异丁酰氯行业产业链分析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e20ea80f74f79" w:history="1">
        <w:r>
          <w:rPr>
            <w:rStyle w:val="Hyperlink"/>
          </w:rPr>
          <w:t>2025-2031年中国异丁酰氯发展现状与前景趋势报告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e20ea80f74f79" w:history="1">
        <w:r>
          <w:rPr>
            <w:rStyle w:val="Hyperlink"/>
          </w:rPr>
          <w:t>https://www.20087.com/5/56/YiDingXianLvFaZhanXianZhuangQianJing.html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bad7a83484241" w:history="1">
      <w:r>
        <w:rPr>
          <w:rStyle w:val="Hyperlink"/>
        </w:rPr>
        <w:t>2025-2031年中国异丁酰氯发展现状与前景趋势报告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DingXianLvFaZhanXianZhuangQianJing.html" TargetMode="External" Id="Rd6ce20ea80f7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DingXianLvFaZhanXianZhuangQianJing.html" TargetMode="External" Id="Rc8fbad7a8348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2025-02-28T03:01:19Z</dcterms:created>
  <dcterms:modified xsi:type="dcterms:W3CDTF">2025-02-28T04:01:19Z</dcterms:modified>
  <dc:subject>2025-2031年中国异丁酰氯发展现状与前景趋势报告</dc:subject>
  <dc:title>2025-2031年中国异丁酰氯发展现状与前景趋势报告</dc:title>
  <cp:keywords>2025-2031年中国异丁酰氯发展现状与前景趋势报告</cp:keywords>
  <dc:description>2025-2031年中国异丁酰氯发展现状与前景趋势报告</dc:description>
</cp:coreProperties>
</file>