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fd491c97d467e" w:history="1">
              <w:r>
                <w:rPr>
                  <w:rStyle w:val="Hyperlink"/>
                </w:rPr>
                <w:t>2026-2032年中国脂肪氧化剂发展现状分析及市场前景预测报告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fd491c97d467e" w:history="1">
              <w:r>
                <w:rPr>
                  <w:rStyle w:val="Hyperlink"/>
                </w:rPr>
                <w:t>2026-2032年中国脂肪氧化剂发展现状分析及市场前景预测报告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fd491c97d467e" w:history="1">
                <w:r>
                  <w:rPr>
                    <w:rStyle w:val="Hyperlink"/>
                  </w:rPr>
                  <w:t>https://www.20087.com/6/56/ZhiFangYangHuaJiDeQianJingQuShi.html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氧化剂在工业领域主要指用于促进油脂干燥成膜的金属催干剂（如钴、锰、锆有机酸盐），广泛应用于油性涂料、油墨及清漆中，通过催化不饱和脂肪酸的自动氧化交联反应，加速漆膜固化。在食品与健康领域，“脂肪氧化剂”常被误用于描述促氧化物质，但严格意义上，合法添加剂中并无直接“促进脂肪氧化”的功能性成分，反而抗氧化剂（如TBHQ、维生素E）用于抑制氧化酸败。当前工业脂肪氧化剂面临环保与毒性压力，传统钴系催干剂因生殖毒性被REACH限制，推动无钴或低钴替代方案（如铁/钒复合体系）研发。然而，替代品在干燥速度、表干/实干平衡及储存稳定性方面尚未完全匹敌钴剂，影响高端涂料性能表现。</w:t>
      </w:r>
      <w:r>
        <w:rPr>
          <w:rFonts w:hint="eastAsia"/>
        </w:rPr>
        <w:br/>
      </w:r>
      <w:r>
        <w:rPr>
          <w:rFonts w:hint="eastAsia"/>
        </w:rPr>
        <w:t>　　未来，脂肪氧化剂将向无毒高效、生物基与智能响应方向演进。非金属有机催化剂（如氮氧自由基）或纳米氧化物将提供环境友好型干燥解决方案；生物基干性油（如亚麻籽油改性）与新型催干剂协同可提升整体可持续性。在监管驱动下，全生命周期毒理评估将成为新产品上市前提。在营养健康语境中，应严格区分“促氧化物质”与合法添加剂，科学传播将强化公众对脂肪氧化机制的正确认知。长远看，工业脂肪氧化剂将从传统金属盐升级为精准可控的绿色催化体系，支撑涂料行业向零VOC、低毒、高性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fd491c97d467e" w:history="1">
        <w:r>
          <w:rPr>
            <w:rStyle w:val="Hyperlink"/>
          </w:rPr>
          <w:t>2026-2032年中国脂肪氧化剂发展现状分析及市场前景预测报告</w:t>
        </w:r>
      </w:hyperlink>
      <w:r>
        <w:rPr>
          <w:rFonts w:hint="eastAsia"/>
        </w:rPr>
        <w:t>》基于国家统计局、相关行业协会的详实数据，系统分析脂肪氧化剂行业的市场规模、技术现状及竞争格局，梳理脂肪氧化剂产业链结构和供需变化。报告结合宏观经济环境，研判脂肪氧化剂行业发展趋势与前景，评估不同细分领域的发展潜力；通过分析脂肪氧化剂重点企业的市场表现，揭示行业集中度变化与竞争态势，并客观识别脂肪氧化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脂肪氧化剂市场概述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按照不同产品类型，脂肪氧化剂主要可以分为如下几个类别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中国不同产品类型脂肪氧化剂增长趋势2021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天然脂肪氧化剂</w:t>
      </w:r>
      <w:r>
        <w:rPr>
          <w:rFonts w:hint="eastAsia"/>
        </w:rPr>
        <w:br/>
      </w:r>
      <w:r>
        <w:rPr>
          <w:rFonts w:hint="eastAsia"/>
        </w:rPr>
        <w:t>　　　　1.2.3 合成脂肪氧化剂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从不同应用，脂肪氧化剂主要包括如下几个方面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中国不同应用脂肪氧化剂增长趋势2021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饲料行业</w:t>
      </w:r>
      <w:r>
        <w:rPr>
          <w:rFonts w:hint="eastAsia"/>
        </w:rPr>
        <w:br/>
      </w:r>
      <w:r>
        <w:rPr>
          <w:rFonts w:hint="eastAsia"/>
        </w:rPr>
        <w:t>　　　　1.3.4 化妆品和护肤品行业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中国脂肪氧化剂发展现状及未来趋势（2021-2032）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中国市场脂肪氧化剂收入及增长率（2021-2032）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中国市场脂肪氧化剂销量及增长率（2021-2032）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中国市场主要脂肪氧化剂厂商分析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中国市场主要厂商脂肪氧化剂销量及市场占有率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中国市场主要厂商脂肪氧化剂销量（2021-2026）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中国市场主要厂商脂肪氧化剂销量市场份额（2021-2026）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中国市场主要厂商脂肪氧化剂收入及市场占有率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中国市场主要厂商脂肪氧化剂收入（2021-2026）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中国市场主要厂商脂肪氧化剂收入市场份额（2021-2026）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2025年中国市场主要厂商脂肪氧化剂收入排名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中国市场主要厂商脂肪氧化剂价格（2021-2026）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中国市场主要厂商脂肪氧化剂总部及产地分布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中国市场主要厂商成立时间及脂肪氧化剂商业化日期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中国市场主要厂商脂肪氧化剂产品类型及应用</w:t>
      </w:r>
      <w:r>
        <w:rPr>
          <w:rFonts w:hint="eastAsia"/>
        </w:rPr>
        <w:br/>
      </w:r>
      <w:r>
        <w:rPr>
          <w:rFonts w:hint="eastAsia"/>
        </w:rPr>
        <w:t>　　2.7 脂肪氧化剂行业集中度、竞争程度分析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脂肪氧化剂行业集中度分析：2025年中国Top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中国市场脂肪氧化剂第一梯队、第二梯队和第三梯队厂商（品牌）及2025年市场份额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重点企业（12）在中国市场脂肪氧化剂销量、收入、价格及毛利率（2021-2026）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不同产品类型脂肪氧化剂分析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中国市场不同产品类型脂肪氧化剂销量（2021-2032）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中国市场不同产品类型脂肪氧化剂销量及市场份额（2021-2026）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中国市场不同产品类型脂肪氧化剂销量预测（2027-2032）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中国市场不同产品类型脂肪氧化剂规模（2021-2032）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中国市场不同产品类型脂肪氧化剂规模及市场份额（2021-2026）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中国市场不同产品类型脂肪氧化剂规模预测（2027-2032）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中国市场不同产品类型脂肪氧化剂价格走势（2021-2032）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不同应用脂肪氧化剂分析</w:t>
      </w:r>
      <w:r>
        <w:rPr>
          <w:rFonts w:hint="eastAsia"/>
        </w:rPr>
        <w:br/>
      </w:r>
      <w:r>
        <w:rPr>
          <w:rFonts w:hint="eastAsia"/>
        </w:rPr>
        <w:t>　　5.1 中国市场不同应用脂肪氧化剂销量（2021-2032）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中国市场不同应用脂肪氧化剂销量及市场份额（2021-2026）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中国市场不同应用脂肪氧化剂销量预测（2027-2032）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中国市场不同应用脂肪氧化剂规模（2021-2032）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中国市场不同应用脂肪氧化剂规模及市场份额（2021-2026）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中国市场不同应用脂肪氧化剂规模预测（2027-2032）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中国市场不同应用脂肪氧化剂价格走势（2021-2032）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脂肪氧化剂行业发展分析---发展趋势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脂肪氧化剂行业发展分析---厂商壁垒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脂肪氧化剂行业发展分析---驱动因素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脂肪氧化剂行业发展分析---制约因素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脂肪氧化剂中国企业SWOT分析</w:t>
      </w:r>
      <w:r>
        <w:rPr>
          <w:rFonts w:hint="eastAsia"/>
        </w:rPr>
        <w:br/>
      </w:r>
      <w:r>
        <w:rPr>
          <w:rFonts w:hint="eastAsia"/>
        </w:rPr>
        <w:t>　　6.6 脂肪氧化剂行业发展分析---行业政策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脂肪氧化剂行业产业链简介</w:t>
      </w:r>
      <w:r>
        <w:rPr>
          <w:rFonts w:hint="eastAsia"/>
        </w:rPr>
        <w:br/>
      </w:r>
      <w:r>
        <w:rPr>
          <w:rFonts w:hint="eastAsia"/>
        </w:rPr>
        <w:t>　　7.2 脂肪氧化剂产业链分析-上游</w:t>
      </w:r>
      <w:r>
        <w:rPr>
          <w:rFonts w:hint="eastAsia"/>
        </w:rPr>
        <w:br/>
      </w:r>
      <w:r>
        <w:rPr>
          <w:rFonts w:hint="eastAsia"/>
        </w:rPr>
        <w:t>　　7.3 脂肪氧化剂产业链分析-中游</w:t>
      </w:r>
      <w:r>
        <w:rPr>
          <w:rFonts w:hint="eastAsia"/>
        </w:rPr>
        <w:br/>
      </w:r>
      <w:r>
        <w:rPr>
          <w:rFonts w:hint="eastAsia"/>
        </w:rPr>
        <w:t>　　7.4 脂肪氧化剂产业链分析-下游</w:t>
      </w:r>
      <w:r>
        <w:rPr>
          <w:rFonts w:hint="eastAsia"/>
        </w:rPr>
        <w:br/>
      </w:r>
      <w:r>
        <w:rPr>
          <w:rFonts w:hint="eastAsia"/>
        </w:rPr>
        <w:t>　　7.5 脂肪氧化剂行业采购模式</w:t>
      </w:r>
      <w:r>
        <w:rPr>
          <w:rFonts w:hint="eastAsia"/>
        </w:rPr>
        <w:br/>
      </w:r>
      <w:r>
        <w:rPr>
          <w:rFonts w:hint="eastAsia"/>
        </w:rPr>
        <w:t>　　7.6 脂肪氧化剂行业生产模式</w:t>
      </w:r>
      <w:r>
        <w:rPr>
          <w:rFonts w:hint="eastAsia"/>
        </w:rPr>
        <w:br/>
      </w:r>
      <w:r>
        <w:rPr>
          <w:rFonts w:hint="eastAsia"/>
        </w:rPr>
        <w:t>　　7.7 脂肪氧化剂行业销售模式及销售渠道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中国本土脂肪氧化剂产能、产量分析</w:t>
      </w:r>
      <w:r>
        <w:rPr>
          <w:rFonts w:hint="eastAsia"/>
        </w:rPr>
        <w:br/>
      </w:r>
      <w:r>
        <w:rPr>
          <w:rFonts w:hint="eastAsia"/>
        </w:rPr>
        <w:t>　　8.1 中国脂肪氧化剂供需现状及预测（2021-2032）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中国脂肪氧化剂产能、产量、产能利用率及发展趋势（2021-2032）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中国脂肪氧化剂产量、市场需求量及发展趋势（2021-2032）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中国脂肪氧化剂进出口分析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中国市场脂肪氧化剂主要进口来源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中国市场脂肪氧化剂主要出口目的地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不同产品类型脂肪氧化剂市场规模2021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不同应用脂肪氧化剂市场规模2021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中国市场主要厂商脂肪氧化剂销量（2021-2026）&amp;（千吨）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中国市场主要厂商脂肪氧化剂销量市场份额（2021-2026）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中国市场主要厂商脂肪氧化剂收入（2021-2026）&amp;（万元）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中国市场主要厂商脂肪氧化剂收入份额（2021-2026）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2025年中国主要生产商脂肪氧化剂收入排名（万元）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中国市场主要厂商脂肪氧化剂价格（2021-2026）&amp;（元/千克）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中国市场主要厂商脂肪氧化剂总部及产地分布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中国市场主要厂商成立时间及脂肪氧化剂商业化日期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中国市场主要厂商脂肪氧化剂产品类型及应用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2025年中国市场脂肪氧化剂主要厂商市场地位（第一梯队、第二梯队和第三梯队）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脂肪氧化剂市场投资、并购等现状分析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脂肪氧化剂生产基地、总部、竞争对手及市场地位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脂肪氧化剂产品规格、参数及市场应用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脂肪氧化剂销量（千吨）、收入（万元）、价格（元/千克）及毛利率（2021-2026）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中国市场不同产品类型脂肪氧化剂销量（2021-2026）&amp;（千吨）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中国市场不同产品类型脂肪氧化剂销量市场份额（2021-2026）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中国市场不同产品类型脂肪氧化剂销量预测（2027-2032）&amp;（千吨）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中国市场不同产品类型脂肪氧化剂销量市场份额预测（2027-2032）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中国市场不同产品类型脂肪氧化剂规模（2021-2026）&amp;（万元）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中国市场不同产品类型脂肪氧化剂规模市场份额（2021-2026）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中国市场不同产品类型脂肪氧化剂规模预测（2027-2032）&amp;（万元）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中国市场不同产品类型脂肪氧化剂规模市场份额预测（2027-2032）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中国市场不同应用脂肪氧化剂销量（2021-2026）&amp;（千吨）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中国市场不同应用脂肪氧化剂销量市场份额（2021-2026）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中国市场不同应用脂肪氧化剂销量预测（2027-2032）&amp;（千吨）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中国市场不同应用脂肪氧化剂销量市场份额预测（2027-2032）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中国市场不同应用脂肪氧化剂规模（2021-2026）&amp;（万元）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中国市场不同应用脂肪氧化剂规模市场份额（2021-2026）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中国市场不同应用脂肪氧化剂规模预测（2027-2032）&amp;（万元）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中国市场不同应用脂肪氧化剂规模市场份额预测（2027-2032）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脂肪氧化剂行业发展分析---发展趋势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脂肪氧化剂行业发展分析---厂商壁垒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脂肪氧化剂行业发展分析---驱动因素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脂肪氧化剂行业发展分析---制约因素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脂肪氧化剂行业相关重点政策一览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脂肪氧化剂行业供应链分析</w:t>
      </w:r>
      <w:r>
        <w:rPr>
          <w:rFonts w:hint="eastAsia"/>
        </w:rPr>
        <w:br/>
      </w:r>
      <w:r>
        <w:rPr>
          <w:rFonts w:hint="eastAsia"/>
        </w:rPr>
        <w:t>　　表 96： 脂肪氧化剂上游原料供应商</w:t>
      </w:r>
      <w:r>
        <w:rPr>
          <w:rFonts w:hint="eastAsia"/>
        </w:rPr>
        <w:br/>
      </w:r>
      <w:r>
        <w:rPr>
          <w:rFonts w:hint="eastAsia"/>
        </w:rPr>
        <w:t>　　表 97： 脂肪氧化剂行业主要下游客户</w:t>
      </w:r>
      <w:r>
        <w:rPr>
          <w:rFonts w:hint="eastAsia"/>
        </w:rPr>
        <w:br/>
      </w:r>
      <w:r>
        <w:rPr>
          <w:rFonts w:hint="eastAsia"/>
        </w:rPr>
        <w:t>　　表 98： 脂肪氧化剂典型经销商</w:t>
      </w:r>
      <w:r>
        <w:rPr>
          <w:rFonts w:hint="eastAsia"/>
        </w:rPr>
        <w:br/>
      </w:r>
      <w:r>
        <w:rPr>
          <w:rFonts w:hint="eastAsia"/>
        </w:rPr>
        <w:t>　　表 99： 中国脂肪氧化剂产量、销量、进口量及出口量（2021-2026）&amp;（千吨）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中国脂肪氧化剂产量、销量、进口量及出口量预测（2027-2032）&amp;（千吨）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中国市场脂肪氧化剂主要进口来源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中国市场脂肪氧化剂主要出口目的地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脂肪氧化剂产品图片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中国不同产品类型脂肪氧化剂市场规模市场份额2025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天然脂肪氧化剂产品图片</w:t>
      </w:r>
      <w:r>
        <w:rPr>
          <w:rFonts w:hint="eastAsia"/>
        </w:rPr>
        <w:br/>
      </w:r>
      <w:r>
        <w:rPr>
          <w:rFonts w:hint="eastAsia"/>
        </w:rPr>
        <w:t>　　图 4： 合成脂肪氧化剂产品图片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中国不同应用脂肪氧化剂市场份额2025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食品和饮料行业</w:t>
      </w:r>
      <w:r>
        <w:rPr>
          <w:rFonts w:hint="eastAsia"/>
        </w:rPr>
        <w:br/>
      </w:r>
      <w:r>
        <w:rPr>
          <w:rFonts w:hint="eastAsia"/>
        </w:rPr>
        <w:t>　　图 8： 饲料行业</w:t>
      </w:r>
      <w:r>
        <w:rPr>
          <w:rFonts w:hint="eastAsia"/>
        </w:rPr>
        <w:br/>
      </w:r>
      <w:r>
        <w:rPr>
          <w:rFonts w:hint="eastAsia"/>
        </w:rPr>
        <w:t>　　图 9： 化妆品和护肤品行业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中国市场脂肪氧化剂市场规模，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中国市场脂肪氧化剂收入及增长率（2021-2032）&amp;（万元）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中国市场脂肪氧化剂销量及增长率（2021-2032）&amp;（千吨）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2025年中国市场主要厂商脂肪氧化剂销量市场份额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2025年中国市场主要厂商脂肪氧化剂收入市场份额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2025年中国市场前五大厂商脂肪氧化剂市场份额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2025年中国市场脂肪氧化剂第一梯队、第二梯队和第三梯队厂商（品牌）及市场份额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中国市场不同产品类型脂肪氧化剂价格走势（2021-2032）&amp;（元/千克）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中国市场不同应用脂肪氧化剂价格走势（2021-2032）&amp;（元/千克）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脂肪氧化剂中国企业SWOT分析</w:t>
      </w:r>
      <w:r>
        <w:rPr>
          <w:rFonts w:hint="eastAsia"/>
        </w:rPr>
        <w:br/>
      </w:r>
      <w:r>
        <w:rPr>
          <w:rFonts w:hint="eastAsia"/>
        </w:rPr>
        <w:t>　　图 21： 脂肪氧化剂产业链</w:t>
      </w:r>
      <w:r>
        <w:rPr>
          <w:rFonts w:hint="eastAsia"/>
        </w:rPr>
        <w:br/>
      </w:r>
      <w:r>
        <w:rPr>
          <w:rFonts w:hint="eastAsia"/>
        </w:rPr>
        <w:t>　　图 22： 脂肪氧化剂行业采购模式分析</w:t>
      </w:r>
      <w:r>
        <w:rPr>
          <w:rFonts w:hint="eastAsia"/>
        </w:rPr>
        <w:br/>
      </w:r>
      <w:r>
        <w:rPr>
          <w:rFonts w:hint="eastAsia"/>
        </w:rPr>
        <w:t>　　图 23： 脂肪氧化剂行业生产模式分析</w:t>
      </w:r>
      <w:r>
        <w:rPr>
          <w:rFonts w:hint="eastAsia"/>
        </w:rPr>
        <w:br/>
      </w:r>
      <w:r>
        <w:rPr>
          <w:rFonts w:hint="eastAsia"/>
        </w:rPr>
        <w:t>　　图 24： 脂肪氧化剂行业销售模式分析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中国脂肪氧化剂产能、产量、产能利用率及发展趋势（2021-2032）&amp;（千吨）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中国脂肪氧化剂产量、市场需求量及发展趋势（2021-2032）&amp;（千吨）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fd491c97d467e" w:history="1">
        <w:r>
          <w:rPr>
            <w:rStyle w:val="Hyperlink"/>
          </w:rPr>
          <w:t>2026-2032年中国脂肪氧化剂发展现状分析及市场前景预测报告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fd491c97d467e" w:history="1">
        <w:r>
          <w:rPr>
            <w:rStyle w:val="Hyperlink"/>
          </w:rPr>
          <w:t>https://www.20087.com/6/56/ZhiFangYangHuaJiDeQianJingQuShi.html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6f31f5e9046ea" w:history="1">
      <w:r>
        <w:rPr>
          <w:rStyle w:val="Hyperlink"/>
        </w:rPr>
        <w:t>2026-2032年中国脂肪氧化剂发展现状分析及市场前景预测报告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FangYangHuaJiDeQianJingQuShi.html" TargetMode="External" Id="R7c0fd491c97d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FangYangHuaJiDeQianJingQuShi.html" TargetMode="External" Id="R2226f31f5e90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2026-01-21T01:07:55Z</dcterms:created>
  <dcterms:modified xsi:type="dcterms:W3CDTF">2026-01-21T02:07:55Z</dcterms:modified>
  <dc:subject>2026-2032年中国脂肪氧化剂发展现状分析及市场前景预测报告</dc:subject>
  <dc:title>2026-2032年中国脂肪氧化剂发展现状分析及市场前景预测报告</dc:title>
  <cp:keywords>2026-2032年中国脂肪氧化剂发展现状分析及市场前景预测报告</cp:keywords>
  <dc:description>2026-2032年中国脂肪氧化剂发展现状分析及市场前景预测报告</dc:description>
</cp:coreProperties>
</file>