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818cf9de4256" w:history="1">
              <w:r>
                <w:rPr>
                  <w:rStyle w:val="Hyperlink"/>
                </w:rPr>
                <w:t>2026年版中国双乙酰行业调研分析与发展前景报告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818cf9de4256" w:history="1">
              <w:r>
                <w:rPr>
                  <w:rStyle w:val="Hyperlink"/>
                </w:rPr>
                <w:t>2026年版中国双乙酰行业调研分析与发展前景报告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d818cf9de4256" w:history="1">
                <w:r>
                  <w:rPr>
                    <w:rStyle w:val="Hyperlink"/>
                  </w:rPr>
                  <w:t>https://www.20087.com/6/06/ShuangYiXianHangYeYanJiuBaoGao.html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酰是重要的有机化工原料，广泛应用于食品、制药及精细化工等领域，尤其是作为啤酒发酵过程中的关键风味物质。目前，双乙酰的生产技术已相对成熟，重点在于提高纯度、降低成本及环保生产。随着生物工程技术的发展，微生物发酵法生产双乙酰逐渐成为主流，降低了环境污染，提高了生产效率。</w:t>
      </w:r>
      <w:r>
        <w:rPr>
          <w:rFonts w:hint="eastAsia"/>
        </w:rPr>
        <w:br/>
      </w:r>
      <w:r>
        <w:rPr>
          <w:rFonts w:hint="eastAsia"/>
        </w:rPr>
        <w:t>　　未来双乙酰行业的发展趋势将集中在技术创新与应用拓展上。一方面，通过基因编辑技术优化发酵菌株，进一步提高产量与产品质量；另一方面，探索双乙酰在新领域的应用，如生物塑料、新能源材料的合成，将开辟新的市场空间。此外，随着全球对食品安全与可持续生产的重视，绿色生产流程与闭环经济模式将成为行业转型升级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d818cf9de4256" w:history="1">
        <w:r>
          <w:rPr>
            <w:rStyle w:val="Hyperlink"/>
          </w:rPr>
          <w:t>2026年版中国双乙酰行业调研分析与发展前景报告</w:t>
        </w:r>
      </w:hyperlink>
      <w:r>
        <w:rPr>
          <w:rFonts w:hint="eastAsia"/>
        </w:rPr>
        <w:t>》基于统计局、相关行业协会及科研机构的详实数据，系统呈现双乙酰行业市场规模、技术发展现状及未来趋势，客观分析双乙酰行业竞争格局与主要企业经营状况。报告从双乙酰供需关系、政策环境等维度，评估了双乙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双乙酰行业概述</w:t>
      </w:r>
      <w:r>
        <w:rPr>
          <w:rFonts w:hint="eastAsia"/>
        </w:rPr>
        <w:br/>
      </w:r>
      <w:r>
        <w:rPr>
          <w:rFonts w:hint="eastAsia"/>
        </w:rPr>
        <w:t>　　第一节 双乙酰行业定义</w:t>
      </w:r>
      <w:r>
        <w:rPr>
          <w:rFonts w:hint="eastAsia"/>
        </w:rPr>
        <w:br/>
      </w:r>
      <w:r>
        <w:rPr>
          <w:rFonts w:hint="eastAsia"/>
        </w:rPr>
        <w:t>　　第二节 双乙酰分类情况</w:t>
      </w:r>
      <w:r>
        <w:rPr>
          <w:rFonts w:hint="eastAsia"/>
        </w:rPr>
        <w:br/>
      </w:r>
      <w:r>
        <w:rPr>
          <w:rFonts w:hint="eastAsia"/>
        </w:rPr>
        <w:t>　　第三节 双乙酰行业发展历程</w:t>
      </w:r>
      <w:r>
        <w:rPr>
          <w:rFonts w:hint="eastAsia"/>
        </w:rPr>
        <w:br/>
      </w:r>
      <w:r>
        <w:rPr>
          <w:rFonts w:hint="eastAsia"/>
        </w:rPr>
        <w:t>　　第四节 双乙酰产业链分析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二、双乙酰产业链分析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2025-2026年全球双乙酰行业发展概述</w:t>
      </w:r>
      <w:r>
        <w:rPr>
          <w:rFonts w:hint="eastAsia"/>
        </w:rPr>
        <w:br/>
      </w:r>
      <w:r>
        <w:rPr>
          <w:rFonts w:hint="eastAsia"/>
        </w:rPr>
        <w:t>　　第一节 全球双乙酰行业发展动态</w:t>
      </w:r>
      <w:r>
        <w:rPr>
          <w:rFonts w:hint="eastAsia"/>
        </w:rPr>
        <w:br/>
      </w:r>
      <w:r>
        <w:rPr>
          <w:rFonts w:hint="eastAsia"/>
        </w:rPr>
        <w:t>　　第二节 全球双乙酰行业发展趋势分析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2025-2026年中国双乙酰行业发展环境分析</w:t>
      </w:r>
      <w:r>
        <w:rPr>
          <w:rFonts w:hint="eastAsia"/>
        </w:rPr>
        <w:br/>
      </w:r>
      <w:r>
        <w:rPr>
          <w:rFonts w:hint="eastAsia"/>
        </w:rPr>
        <w:t>　　第一节 双乙酰行业经济环境分析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双乙酰行业社会环境分析</w:t>
      </w:r>
      <w:r>
        <w:rPr>
          <w:rFonts w:hint="eastAsia"/>
        </w:rPr>
        <w:br/>
      </w:r>
      <w:r>
        <w:rPr>
          <w:rFonts w:hint="eastAsia"/>
        </w:rPr>
        <w:t>　　第三节 双乙酰行业相关政策、法规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2025-2026年双乙酰行业技术发展现状及趋势分析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双乙酰行业技术发展现状分析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国内外双乙酰行业技术差异与原因</w:t>
      </w:r>
      <w:r>
        <w:rPr>
          <w:rFonts w:hint="eastAsia"/>
        </w:rPr>
        <w:br/>
      </w:r>
      <w:r>
        <w:rPr>
          <w:rFonts w:hint="eastAsia"/>
        </w:rPr>
        <w:t>　　第三节 双乙酰行业技术发展方向、趋势预测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提升双乙酰行业技术能力策略建议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双乙酰企业竞争策略分析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一、贸易战对双乙酰行业竞争格局的影响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二、新冠疫情下双乙酰行业竞争格局的变化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三、2025-2026年中国双乙酰市场竞争趋势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四、2025-2026年双乙酰行业竞争格局展望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五、2025-2026年双乙酰行业竞争策略分析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六、2025-2026年双乙酰企业竞争策略分析</w:t>
      </w:r>
      <w:r>
        <w:rPr>
          <w:rFonts w:hint="eastAsia"/>
        </w:rPr>
        <w:br/>
      </w:r>
      <w:r>
        <w:rPr>
          <w:rFonts w:hint="eastAsia"/>
        </w:rPr>
        <w:t>　　第二节 双乙酰市场竞争策略分析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一、2026年双乙酰市场增长潜力分析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二、2026年双乙酰主要潜力品种分析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三、现有双乙酰产品竞争策略分析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四、潜力双乙酰品种竞争策略选择</w:t>
      </w:r>
      <w:r>
        <w:rPr>
          <w:rFonts w:hint="eastAsia"/>
        </w:rPr>
        <w:br/>
      </w:r>
      <w:r>
        <w:rPr>
          <w:rFonts w:hint="eastAsia"/>
        </w:rPr>
        <w:t>　　　　五、双乙酰典型企业产品竞争策略分析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2020-2025年中国双乙酰行业市场规模分析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2020-2025年中国双乙酰行业市场规模分析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一、2020-2025年中国双乙酰行业市场规模分析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二、2020-2025年双乙酰行业重点地区（一）市场规模分析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三、2020-2025年双乙酰行业重点地区（二）市场规模分析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四、2020-2025年双乙酰行业重点地区（三）市场规模分析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2020-2025年中国双乙酰行业产量情况分析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2020-2025年中国双乙酰行业市场需求分析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中国双乙酰行业上下游行业发展分析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双乙酰上游行业发展</w:t>
      </w:r>
      <w:r>
        <w:rPr>
          <w:rFonts w:hint="eastAsia"/>
        </w:rPr>
        <w:br/>
      </w:r>
      <w:r>
        <w:rPr>
          <w:rFonts w:hint="eastAsia"/>
        </w:rPr>
        <w:t>　　　　一、双乙酰下游行业市场概述</w:t>
      </w:r>
      <w:r>
        <w:rPr>
          <w:rFonts w:hint="eastAsia"/>
        </w:rPr>
        <w:br/>
      </w:r>
      <w:r>
        <w:rPr>
          <w:rFonts w:hint="eastAsia"/>
        </w:rPr>
        <w:t>　　　　二、双乙酰下游行业产能分析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三、近年国内双乙酰下游行业市场价格分析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双乙酰下游行业发展</w:t>
      </w:r>
      <w:r>
        <w:rPr>
          <w:rFonts w:hint="eastAsia"/>
        </w:rPr>
        <w:br/>
      </w:r>
      <w:r>
        <w:rPr>
          <w:rFonts w:hint="eastAsia"/>
        </w:rPr>
        <w:t>　　　　一、双乙酰下游行业国内市场概述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二、双乙酰下游行业国内产能分析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三、近年国内双乙酰下游行业现状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2020-2025年中国双乙酰行业发展状况分析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中国双乙酰行业发展状况分析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一、中国双乙酰行业发展总体概况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二、中国双乙酰行业发展主要特点</w:t>
      </w:r>
      <w:r>
        <w:rPr>
          <w:rFonts w:hint="eastAsia"/>
        </w:rPr>
        <w:br/>
      </w:r>
      <w:r>
        <w:rPr>
          <w:rFonts w:hint="eastAsia"/>
        </w:rPr>
        <w:t>　　　　三、双乙酰行业主要经济效益影响因素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2020-2025年双乙酰行业经营情况分析</w:t>
      </w:r>
      <w:r>
        <w:rPr>
          <w:rFonts w:hint="eastAsia"/>
        </w:rPr>
        <w:br/>
      </w:r>
      <w:r>
        <w:rPr>
          <w:rFonts w:hint="eastAsia"/>
        </w:rPr>
        <w:t>　　　　一、双乙酰行业经营效益分析</w:t>
      </w:r>
      <w:r>
        <w:rPr>
          <w:rFonts w:hint="eastAsia"/>
        </w:rPr>
        <w:br/>
      </w:r>
      <w:r>
        <w:rPr>
          <w:rFonts w:hint="eastAsia"/>
        </w:rPr>
        <w:t>　　　　二、双乙酰行业盈利能力分析</w:t>
      </w:r>
      <w:r>
        <w:rPr>
          <w:rFonts w:hint="eastAsia"/>
        </w:rPr>
        <w:br/>
      </w:r>
      <w:r>
        <w:rPr>
          <w:rFonts w:hint="eastAsia"/>
        </w:rPr>
        <w:t>　　　　三、双乙酰行业运营能力分析</w:t>
      </w:r>
      <w:r>
        <w:rPr>
          <w:rFonts w:hint="eastAsia"/>
        </w:rPr>
        <w:br/>
      </w:r>
      <w:r>
        <w:rPr>
          <w:rFonts w:hint="eastAsia"/>
        </w:rPr>
        <w:t>　　　　四、双乙酰行业偿债能力分析</w:t>
      </w:r>
      <w:r>
        <w:rPr>
          <w:rFonts w:hint="eastAsia"/>
        </w:rPr>
        <w:br/>
      </w:r>
      <w:r>
        <w:rPr>
          <w:rFonts w:hint="eastAsia"/>
        </w:rPr>
        <w:t>　　　　五、双乙酰行业发展能力分析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2025-2026年中国双乙酰行业发展存在问题与对策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一、中国双乙酰行业存在的问题</w:t>
      </w:r>
      <w:r>
        <w:rPr>
          <w:rFonts w:hint="eastAsia"/>
        </w:rPr>
        <w:br/>
      </w:r>
      <w:r>
        <w:rPr>
          <w:rFonts w:hint="eastAsia"/>
        </w:rPr>
        <w:t>　　　　二、规范双乙酰行业发展的措施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中国双乙酰行业重点企业发展分析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双乙酰重点企业</w:t>
      </w:r>
      <w:r>
        <w:rPr>
          <w:rFonts w:hint="eastAsia"/>
        </w:rPr>
        <w:br/>
      </w:r>
      <w:r>
        <w:rPr>
          <w:rFonts w:hint="eastAsia"/>
        </w:rPr>
        <w:t>　　　　一、双乙酰企业介绍</w:t>
      </w:r>
      <w:r>
        <w:rPr>
          <w:rFonts w:hint="eastAsia"/>
        </w:rPr>
        <w:br/>
      </w:r>
      <w:r>
        <w:rPr>
          <w:rFonts w:hint="eastAsia"/>
        </w:rPr>
        <w:t>　　　　二、双乙酰企业财务情况分析</w:t>
      </w:r>
      <w:r>
        <w:rPr>
          <w:rFonts w:hint="eastAsia"/>
        </w:rPr>
        <w:br/>
      </w:r>
      <w:r>
        <w:rPr>
          <w:rFonts w:hint="eastAsia"/>
        </w:rPr>
        <w:t>　　　　三、双乙酰发展战略</w:t>
      </w:r>
      <w:r>
        <w:rPr>
          <w:rFonts w:hint="eastAsia"/>
        </w:rPr>
        <w:br/>
      </w:r>
      <w:r>
        <w:rPr>
          <w:rFonts w:hint="eastAsia"/>
        </w:rPr>
        <w:t>　　第二节 双乙酰重点企业</w:t>
      </w:r>
      <w:r>
        <w:rPr>
          <w:rFonts w:hint="eastAsia"/>
        </w:rPr>
        <w:br/>
      </w:r>
      <w:r>
        <w:rPr>
          <w:rFonts w:hint="eastAsia"/>
        </w:rPr>
        <w:t>　　　　一、双乙酰企业介绍</w:t>
      </w:r>
      <w:r>
        <w:rPr>
          <w:rFonts w:hint="eastAsia"/>
        </w:rPr>
        <w:br/>
      </w:r>
      <w:r>
        <w:rPr>
          <w:rFonts w:hint="eastAsia"/>
        </w:rPr>
        <w:t>　　　　二、双乙酰企业财务情况分析</w:t>
      </w:r>
      <w:r>
        <w:rPr>
          <w:rFonts w:hint="eastAsia"/>
        </w:rPr>
        <w:br/>
      </w:r>
      <w:r>
        <w:rPr>
          <w:rFonts w:hint="eastAsia"/>
        </w:rPr>
        <w:t>　　　　三、双乙酰发展战略</w:t>
      </w:r>
      <w:r>
        <w:rPr>
          <w:rFonts w:hint="eastAsia"/>
        </w:rPr>
        <w:br/>
      </w:r>
      <w:r>
        <w:rPr>
          <w:rFonts w:hint="eastAsia"/>
        </w:rPr>
        <w:t>　　第三节 双乙酰重点企业</w:t>
      </w:r>
      <w:r>
        <w:rPr>
          <w:rFonts w:hint="eastAsia"/>
        </w:rPr>
        <w:br/>
      </w:r>
      <w:r>
        <w:rPr>
          <w:rFonts w:hint="eastAsia"/>
        </w:rPr>
        <w:t>　　　　一、双乙酰企业介绍</w:t>
      </w:r>
      <w:r>
        <w:rPr>
          <w:rFonts w:hint="eastAsia"/>
        </w:rPr>
        <w:br/>
      </w:r>
      <w:r>
        <w:rPr>
          <w:rFonts w:hint="eastAsia"/>
        </w:rPr>
        <w:t>　　　　二、双乙酰企业财务情况分析</w:t>
      </w:r>
      <w:r>
        <w:rPr>
          <w:rFonts w:hint="eastAsia"/>
        </w:rPr>
        <w:br/>
      </w:r>
      <w:r>
        <w:rPr>
          <w:rFonts w:hint="eastAsia"/>
        </w:rPr>
        <w:t>　　　　三、双乙酰发展战略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双乙酰企业发展策略分析</w:t>
      </w:r>
      <w:r>
        <w:rPr>
          <w:rFonts w:hint="eastAsia"/>
        </w:rPr>
        <w:br/>
      </w:r>
      <w:r>
        <w:rPr>
          <w:rFonts w:hint="eastAsia"/>
        </w:rPr>
        <w:t>　　第一节 双乙酰市场策略分析</w:t>
      </w:r>
      <w:r>
        <w:rPr>
          <w:rFonts w:hint="eastAsia"/>
        </w:rPr>
        <w:br/>
      </w:r>
      <w:r>
        <w:rPr>
          <w:rFonts w:hint="eastAsia"/>
        </w:rPr>
        <w:t>　　　　一、双乙酰价格策略分析</w:t>
      </w:r>
      <w:r>
        <w:rPr>
          <w:rFonts w:hint="eastAsia"/>
        </w:rPr>
        <w:br/>
      </w:r>
      <w:r>
        <w:rPr>
          <w:rFonts w:hint="eastAsia"/>
        </w:rPr>
        <w:t>　　　　二、双乙酰渠道策略分析</w:t>
      </w:r>
      <w:r>
        <w:rPr>
          <w:rFonts w:hint="eastAsia"/>
        </w:rPr>
        <w:br/>
      </w:r>
      <w:r>
        <w:rPr>
          <w:rFonts w:hint="eastAsia"/>
        </w:rPr>
        <w:t>　　第二节 双乙酰销售策略分析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提高双乙酰企业竞争力的策略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一、提高中国双乙酰企业核心竞争力的对策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二、双乙酰企业提升竞争力的主要方向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三、影响双乙酰企业核心竞争力的因素及提升途径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四、提高双乙酰企业竞争力的策略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对我国双乙酰品牌的战略思考</w:t>
      </w:r>
      <w:r>
        <w:rPr>
          <w:rFonts w:hint="eastAsia"/>
        </w:rPr>
        <w:br/>
      </w:r>
      <w:r>
        <w:rPr>
          <w:rFonts w:hint="eastAsia"/>
        </w:rPr>
        <w:t>　　　　一、双乙酰实施品牌战略的意义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二、双乙酰企业品牌的现状分析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三、我国双乙酰企业的品牌战略</w:t>
      </w:r>
      <w:r>
        <w:rPr>
          <w:rFonts w:hint="eastAsia"/>
        </w:rPr>
        <w:br/>
      </w:r>
      <w:r>
        <w:rPr>
          <w:rFonts w:hint="eastAsia"/>
        </w:rPr>
        <w:t>　　　　四、双乙酰品牌战略管理的策略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2026-2032年双乙酰行业发展前景预测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2026-2032年中国双乙酰发展趋势分析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2026-2032年中国双乙酰行业发展总体趋势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一、2026-2032年中国双乙酰产业政策趋向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二、2026-2032年中国双乙酰行业技术革新趋势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2026-2032年中国双乙酰行业市场规模预测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一、2026-2032年中国双乙酰行业市场规模预测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二、2026-2032年中国双乙酰行业产量预测分析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三、2026-2032年中国双乙酰行业需求预测分析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2026-2032年中国双乙酰行业投资机会与风险评估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2026-2032年中国双乙酰市场行业投资机会分析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一、双乙酰投资潜力分析</w:t>
      </w:r>
      <w:r>
        <w:rPr>
          <w:rFonts w:hint="eastAsia"/>
        </w:rPr>
        <w:br/>
      </w:r>
      <w:r>
        <w:rPr>
          <w:rFonts w:hint="eastAsia"/>
        </w:rPr>
        <w:t>　　　　二、双乙酰吸引力分析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2026-2032年中国双乙酰市场行业投资周期分析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中~智~林~－2026-2032年中国双乙酰市场行业投资风险预警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双乙酰行业历程</w:t>
      </w:r>
      <w:r>
        <w:rPr>
          <w:rFonts w:hint="eastAsia"/>
        </w:rPr>
        <w:br/>
      </w:r>
      <w:r>
        <w:rPr>
          <w:rFonts w:hint="eastAsia"/>
        </w:rPr>
        <w:t>　　图表 双乙酰行业生命周期</w:t>
      </w:r>
      <w:r>
        <w:rPr>
          <w:rFonts w:hint="eastAsia"/>
        </w:rPr>
        <w:br/>
      </w:r>
      <w:r>
        <w:rPr>
          <w:rFonts w:hint="eastAsia"/>
        </w:rPr>
        <w:t>　　图表 双乙酰行业产业链分析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2020-2025年双乙酰行业市场容量统计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2020-2025年中国双乙酰行业市场规模及增长情况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2020-2025年中国双乙酰行业盈利情况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2020-2025年中国双乙酰行业利润总额分析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2020-2025年中国双乙酰行业企业平均规模情况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2020-2025年中国双乙酰行业竞争力分析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2020-2025年中国双乙酰行业运营能力分析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2020-2025年中国双乙酰行业偿债能力分析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2020-2025年中国双乙酰行业发展能力分析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2020-2025年中国双乙酰行业经营效益分析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2026-2032年中国双乙酰行业市场容量预测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2026-2032年中国双乙酰行业市场规模预测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2026-2032年中国双乙酰市场前景分析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2026-2032年中国双乙酰行业发展趋势预测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818cf9de4256" w:history="1">
        <w:r>
          <w:rPr>
            <w:rStyle w:val="Hyperlink"/>
          </w:rPr>
          <w:t>2026年版中国双乙酰行业调研分析与发展前景报告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d818cf9de4256" w:history="1">
        <w:r>
          <w:rPr>
            <w:rStyle w:val="Hyperlink"/>
          </w:rPr>
          <w:t>https://www.20087.com/6/06/ShuangYiXianHangYeYanJiuBaoGao.html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gi食品认证、双乙酰氨基酚片的功效、双乙酰对人体危害、双乙酰酒石酸单双甘油酯对人体有害吗、双乙酰在啤酒中有何意义、双乙酰酒石酸单双甘油酯危害、乙酰甲基甲醇、双乙酰酒石酸单双甘油酯含酒精吗、双乙酰酒石酸单双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7dd9f007b421c" w:history="1">
      <w:r>
        <w:rPr>
          <w:rStyle w:val="Hyperlink"/>
        </w:rPr>
        <w:t>2026年版中国双乙酰行业调研分析与发展前景报告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angYiXianHangYeYanJiuBaoGao.html" TargetMode="External" Id="R169d818cf9de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angYiXianHangYeYanJiuBaoGao.html" TargetMode="External" Id="R6b97dd9f007b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2025-10-14T23:50:00Z</dcterms:created>
  <dcterms:modified xsi:type="dcterms:W3CDTF">2025-10-15T00:50:00Z</dcterms:modified>
  <dc:subject>2026年版中国双乙酰行业调研分析与发展前景报告</dc:subject>
  <dc:title>2026年版中国双乙酰行业调研分析与发展前景报告</dc:title>
  <cp:keywords>2026年版中国双乙酰行业调研分析与发展前景报告</cp:keywords>
  <dc:description>2026年版中国双乙酰行业调研分析与发展前景报告</dc:description>
</cp:coreProperties>
</file>