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49714d45406f" w:history="1">
              <w:r>
                <w:rPr>
                  <w:rStyle w:val="Hyperlink"/>
                </w:rPr>
                <w:t>2023-2029年全球与中国异抗坏血酸钠行业发展深度调研与未来趋势报告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49714d45406f" w:history="1">
              <w:r>
                <w:rPr>
                  <w:rStyle w:val="Hyperlink"/>
                </w:rPr>
                <w:t>2023-2029年全球与中国异抗坏血酸钠行业发展深度调研与未来趋势报告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149714d45406f" w:history="1">
                <w:r>
                  <w:rPr>
                    <w:rStyle w:val="Hyperlink"/>
                  </w:rPr>
                  <w:t>https://www.20087.com/6/16/YiKangHuaiXueSuanNaFaZhanQuShiFe.html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抗坏血酸钠是一种食品添加剂，主要用于抗氧化、防腐和色泽保持，近年来在食品加工行业中扮演着越来越重要的角色。它不仅能够延长食品的保质期，还能保持食品的天然风味和颜色，特别是在肉制品、饮料和果蔬加工中。随着消费者对健康和天然成分的关注，异抗坏血酸钠因其天然来源和对人体有益的特点，替代了部分化学合成抗氧化剂。</w:t>
      </w:r>
      <w:r>
        <w:rPr>
          <w:rFonts w:hint="eastAsia"/>
        </w:rPr>
        <w:br/>
      </w:r>
      <w:r>
        <w:rPr>
          <w:rFonts w:hint="eastAsia"/>
        </w:rPr>
        <w:t>　　未来，异抗坏血酸钠的应用范围将不断扩大，尤其是在有机和功能性食品市场中。随着生物工程技术的进步，生产过程将更加环保，降低成本的同时提高产量和纯度。同时，与其他天然抗氧化剂的复配使用，将探索更多协同效应，增强食品的营养价值和货架稳定性。此外，其在医药和化妆品领域的潜力也将被进一步挖掘，如作为抗氧化补充剂和皮肤保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49714d45406f" w:history="1">
        <w:r>
          <w:rPr>
            <w:rStyle w:val="Hyperlink"/>
          </w:rPr>
          <w:t>2023-2029年全球与中国异抗坏血酸钠行业发展深度调研与未来趋势报告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异抗坏血酸钠行业的市场规模、需求变化、产业链动态及区域发展格局。报告重点解读了异抗坏血酸钠行业竞争态势与重点企业的市场表现，并通过科学研判行业趋势与前景，揭示了异抗坏血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中国异抗坏血酸钠概述</w:t>
      </w:r>
      <w:r>
        <w:rPr>
          <w:rFonts w:hint="eastAsia"/>
        </w:rPr>
        <w:br/>
      </w:r>
      <w:r>
        <w:rPr>
          <w:rFonts w:hint="eastAsia"/>
        </w:rPr>
        <w:t>　　第一节 异抗坏血酸钠行业定义</w:t>
      </w:r>
      <w:r>
        <w:rPr>
          <w:rFonts w:hint="eastAsia"/>
        </w:rPr>
        <w:br/>
      </w:r>
      <w:r>
        <w:rPr>
          <w:rFonts w:hint="eastAsia"/>
        </w:rPr>
        <w:t>　　第二节 异抗坏血酸钠行业发展特性</w:t>
      </w:r>
      <w:r>
        <w:rPr>
          <w:rFonts w:hint="eastAsia"/>
        </w:rPr>
        <w:br/>
      </w:r>
      <w:r>
        <w:rPr>
          <w:rFonts w:hint="eastAsia"/>
        </w:rPr>
        <w:t>　　第三节 异抗坏血酸钠产业链分析</w:t>
      </w:r>
      <w:r>
        <w:rPr>
          <w:rFonts w:hint="eastAsia"/>
        </w:rPr>
        <w:br/>
      </w:r>
      <w:r>
        <w:rPr>
          <w:rFonts w:hint="eastAsia"/>
        </w:rPr>
        <w:t>　　第四节 异抗坏血酸钠行业生命周期分析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2022-2023年国外主要异抗坏血酸钠市场发展概况</w:t>
      </w:r>
      <w:r>
        <w:rPr>
          <w:rFonts w:hint="eastAsia"/>
        </w:rPr>
        <w:br/>
      </w:r>
      <w:r>
        <w:rPr>
          <w:rFonts w:hint="eastAsia"/>
        </w:rPr>
        <w:t>　　第一节 全球异抗坏血酸钠市场发展分析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欧洲地区主要国家异抗坏血酸钠市场概况</w:t>
      </w:r>
      <w:r>
        <w:rPr>
          <w:rFonts w:hint="eastAsia"/>
        </w:rPr>
        <w:br/>
      </w:r>
      <w:r>
        <w:rPr>
          <w:rFonts w:hint="eastAsia"/>
        </w:rPr>
        <w:t>　　第三节 北美地区异抗坏血酸钠市场概况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亚洲地区主要国家异抗坏血酸钠市场概况</w:t>
      </w:r>
      <w:r>
        <w:rPr>
          <w:rFonts w:hint="eastAsia"/>
        </w:rPr>
        <w:br/>
      </w:r>
      <w:r>
        <w:rPr>
          <w:rFonts w:hint="eastAsia"/>
        </w:rPr>
        <w:t>　　第五节 全球异抗坏血酸钠市场发展预测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2022-2023年中国异抗坏血酸钠发展环境分析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异抗坏血酸钠行业相关政策、标准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异抗坏血酸钠行业相关发展规划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中国异抗坏血酸钠技术发展分析</w:t>
      </w:r>
      <w:r>
        <w:rPr>
          <w:rFonts w:hint="eastAsia"/>
        </w:rPr>
        <w:br/>
      </w:r>
      <w:r>
        <w:rPr>
          <w:rFonts w:hint="eastAsia"/>
        </w:rPr>
        <w:t>　　第一节 当前异抗坏血酸钠技术发展现状分析</w:t>
      </w:r>
      <w:r>
        <w:rPr>
          <w:rFonts w:hint="eastAsia"/>
        </w:rPr>
        <w:br/>
      </w:r>
      <w:r>
        <w:rPr>
          <w:rFonts w:hint="eastAsia"/>
        </w:rPr>
        <w:t>　　第二节 异抗坏血酸钠生产中需注意的问题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异抗坏血酸钠行业主要技术发展趋势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异抗坏血酸钠市场特性分析</w:t>
      </w:r>
      <w:r>
        <w:rPr>
          <w:rFonts w:hint="eastAsia"/>
        </w:rPr>
        <w:br/>
      </w:r>
      <w:r>
        <w:rPr>
          <w:rFonts w:hint="eastAsia"/>
        </w:rPr>
        <w:t>　　第一节 异抗坏血酸钠行业集中度分析</w:t>
      </w:r>
      <w:r>
        <w:rPr>
          <w:rFonts w:hint="eastAsia"/>
        </w:rPr>
        <w:br/>
      </w:r>
      <w:r>
        <w:rPr>
          <w:rFonts w:hint="eastAsia"/>
        </w:rPr>
        <w:t>　　第二节 异抗坏血酸钠行业SWOT分析</w:t>
      </w:r>
      <w:r>
        <w:rPr>
          <w:rFonts w:hint="eastAsia"/>
        </w:rPr>
        <w:br/>
      </w:r>
      <w:r>
        <w:rPr>
          <w:rFonts w:hint="eastAsia"/>
        </w:rPr>
        <w:t>　　　　一、异抗坏血酸钠行业优势</w:t>
      </w:r>
      <w:r>
        <w:rPr>
          <w:rFonts w:hint="eastAsia"/>
        </w:rPr>
        <w:br/>
      </w:r>
      <w:r>
        <w:rPr>
          <w:rFonts w:hint="eastAsia"/>
        </w:rPr>
        <w:t>　　　　二、异抗坏血酸钠行业劣势</w:t>
      </w:r>
      <w:r>
        <w:rPr>
          <w:rFonts w:hint="eastAsia"/>
        </w:rPr>
        <w:br/>
      </w:r>
      <w:r>
        <w:rPr>
          <w:rFonts w:hint="eastAsia"/>
        </w:rPr>
        <w:t>　　　　三、异抗坏血酸钠行业机会</w:t>
      </w:r>
      <w:r>
        <w:rPr>
          <w:rFonts w:hint="eastAsia"/>
        </w:rPr>
        <w:br/>
      </w:r>
      <w:r>
        <w:rPr>
          <w:rFonts w:hint="eastAsia"/>
        </w:rPr>
        <w:t>　　　　四、异抗坏血酸钠行业风险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中国异抗坏血酸钠发展现状</w:t>
      </w:r>
      <w:r>
        <w:rPr>
          <w:rFonts w:hint="eastAsia"/>
        </w:rPr>
        <w:br/>
      </w:r>
      <w:r>
        <w:rPr>
          <w:rFonts w:hint="eastAsia"/>
        </w:rPr>
        <w:t>　　第一节 中国异抗坏血酸钠市场现状分析</w:t>
      </w:r>
      <w:r>
        <w:rPr>
          <w:rFonts w:hint="eastAsia"/>
        </w:rPr>
        <w:br/>
      </w:r>
      <w:r>
        <w:rPr>
          <w:rFonts w:hint="eastAsia"/>
        </w:rPr>
        <w:t>　　第二节 中国异抗坏血酸钠行业产量情况分析及预测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一、异抗坏血酸钠总体产能规模</w:t>
      </w:r>
      <w:r>
        <w:rPr>
          <w:rFonts w:hint="eastAsia"/>
        </w:rPr>
        <w:br/>
      </w:r>
      <w:r>
        <w:rPr>
          <w:rFonts w:hint="eastAsia"/>
        </w:rPr>
        <w:t>　　　　二、异抗坏血酸钠生产区域分布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三、2018-2023年中国异抗坏血酸钠产量统计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三、2023-2029年中国异抗坏血酸钠产量预测</w:t>
      </w:r>
      <w:r>
        <w:rPr>
          <w:rFonts w:hint="eastAsia"/>
        </w:rPr>
        <w:br/>
      </w:r>
      <w:r>
        <w:rPr>
          <w:rFonts w:hint="eastAsia"/>
        </w:rPr>
        <w:t>　　第三节 中国异抗坏血酸钠市场需求分析及预测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一、中国异抗坏血酸钠市场需求特点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二、2018-2023年中国异抗坏血酸钠市场需求量统计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三、2023-2029年中国异抗坏血酸钠市场需求量预测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中国异抗坏血酸钠价格趋势分析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一、2018-2023年中国异抗坏血酸钠市场价格趋势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二、2023-2029年中国异抗坏血酸钠市场价格走势预测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2018-2023年异抗坏血酸钠行业经济运行状况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2018-2023年中国异抗坏血酸钠行业盈利能力分析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2018-2023年中国异抗坏血酸钠行业发展能力分析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2018-2023年异抗坏血酸钠行业偿债能力分析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2018-2023年异抗坏血酸钠制造企业数量分析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异抗坏血酸钠行业上、下游市场分析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异抗坏血酸钠行业上游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异抗坏血酸钠行业下游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中国异抗坏血酸钠行业重点地区发展分析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异抗坏血酸钠行业重点区域市场结构调研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**地区异抗坏血酸钠市场发展分析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**地区异抗坏血酸钠市场发展分析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**地区异抗坏血酸钠市场发展分析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**地区异抗坏血酸钠市场发展分析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**地区异抗坏血酸钠市场发展分析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2018-2023年中国异抗坏血酸钠进出口分析</w:t>
      </w:r>
      <w:r>
        <w:rPr>
          <w:rFonts w:hint="eastAsia"/>
        </w:rPr>
        <w:br/>
      </w:r>
      <w:r>
        <w:rPr>
          <w:rFonts w:hint="eastAsia"/>
        </w:rPr>
        <w:t>　　第一节 异抗坏血酸钠进口情况分析</w:t>
      </w:r>
      <w:r>
        <w:rPr>
          <w:rFonts w:hint="eastAsia"/>
        </w:rPr>
        <w:br/>
      </w:r>
      <w:r>
        <w:rPr>
          <w:rFonts w:hint="eastAsia"/>
        </w:rPr>
        <w:t>　　第二节 异抗坏血酸钠出口情况分析</w:t>
      </w:r>
      <w:r>
        <w:rPr>
          <w:rFonts w:hint="eastAsia"/>
        </w:rPr>
        <w:br/>
      </w:r>
      <w:r>
        <w:rPr>
          <w:rFonts w:hint="eastAsia"/>
        </w:rPr>
        <w:t>　　第三节 影响异抗坏血酸钠进出口因素分析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异抗坏血酸钠行业重点企业竞争力分析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三、企业异抗坏血酸钠经营状况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异抗坏血酸钠行业企业经营策略研究分析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异抗坏血酸钠企业多样化经营策略分析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一、异抗坏血酸钠企业多样化经营情况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二、现行异抗坏血酸钠行业多样化经营的方向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大型异抗坏血酸钠企业集团未来发展策略分析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对中小异抗坏血酸钠企业生产经营的建议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异抗坏血酸钠行业投资风险预警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影响异抗坏血酸钠行业发展的主要因素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一、2023年影响异抗坏血酸钠行业运行的有利因素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二、2023年影响异抗坏血酸钠行业运行的稳定因素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三、2023年影响异抗坏血酸钠行业运行的不利因素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四、2023年我国异抗坏血酸钠行业发展面临的挑战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五、2023年我国异抗坏血酸钠行业发展面临的机遇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异抗坏血酸钠行业投资风险预警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一、异抗坏血酸钠行业市场风险预测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二、异抗坏血酸钠行业政策风险预测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三、异抗坏血酸钠行业经营风险预测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四、异抗坏血酸钠行业技术风险预测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五、异抗坏血酸钠行业竞争风险预测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六、异抗坏血酸钠行业其他风险预测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异抗坏血酸钠投资建议</w:t>
      </w:r>
      <w:r>
        <w:rPr>
          <w:rFonts w:hint="eastAsia"/>
        </w:rPr>
        <w:br/>
      </w:r>
      <w:r>
        <w:rPr>
          <w:rFonts w:hint="eastAsia"/>
        </w:rPr>
        <w:t>　　第一节 异抗坏血酸钠行业投资环境分析</w:t>
      </w:r>
      <w:r>
        <w:rPr>
          <w:rFonts w:hint="eastAsia"/>
        </w:rPr>
        <w:br/>
      </w:r>
      <w:r>
        <w:rPr>
          <w:rFonts w:hint="eastAsia"/>
        </w:rPr>
        <w:t>　　第二节 异抗坏血酸钠行业投资进入壁垒分析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49714d45406f" w:history="1">
        <w:r>
          <w:rPr>
            <w:rStyle w:val="Hyperlink"/>
          </w:rPr>
          <w:t>2023-2029年全球与中国异抗坏血酸钠行业发展深度调研与未来趋势报告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149714d45406f" w:history="1">
        <w:r>
          <w:rPr>
            <w:rStyle w:val="Hyperlink"/>
          </w:rPr>
          <w:t>https://www.20087.com/6/16/YiKangHuaiXueSuanNaFaZhanQuShiFe.html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d异抗坏血酸钠、异抗坏血酸钠是什么食品添加剂、异抗坏血酸钠过敏、异抗坏血酸钠孕妇能吃吗、d异抗坏血酸钠的作用、异抗坏血酸钠的作用、异抗坏血酸钠是什么东西、异抗坏血酸钠用量标准、抗坏血酸钠和异抗坏血酸钠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968a68514a1c" w:history="1">
      <w:r>
        <w:rPr>
          <w:rStyle w:val="Hyperlink"/>
        </w:rPr>
        <w:t>2023-2029年全球与中国异抗坏血酸钠行业发展深度调研与未来趋势报告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KangHuaiXueSuanNaFaZhanQuShiFe.html" TargetMode="External" Id="Rc20149714d4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KangHuaiXueSuanNaFaZhanQuShiFe.html" TargetMode="External" Id="Rf284968a685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2023-03-25T08:00:00Z</dcterms:created>
  <dcterms:modified xsi:type="dcterms:W3CDTF">2023-03-25T09:00:00Z</dcterms:modified>
  <dc:subject>2023-2029年全球与中国异抗坏血酸钠行业发展深度调研与未来趋势报告</dc:subject>
  <dc:title>2023-2029年全球与中国异抗坏血酸钠行业发展深度调研与未来趋势报告</dc:title>
  <cp:keywords>2023-2029年全球与中国异抗坏血酸钠行业发展深度调研与未来趋势报告</cp:keywords>
  <dc:description>2023-2029年全球与中国异抗坏血酸钠行业发展深度调研与未来趋势报告</dc:description>
</cp:coreProperties>
</file>