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e702e8d1d4cc3" w:history="1">
              <w:r>
                <w:rPr>
                  <w:rStyle w:val="Hyperlink"/>
                </w:rPr>
                <w:t>2023-2029年中国合成氨行业深度调研及发展趋势预测报告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e702e8d1d4cc3" w:history="1">
              <w:r>
                <w:rPr>
                  <w:rStyle w:val="Hyperlink"/>
                </w:rPr>
                <w:t>2023-2029年中国合成氨行业深度调研及发展趋势预测报告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e702e8d1d4cc3" w:history="1">
                <w:r>
                  <w:rPr>
                    <w:rStyle w:val="Hyperlink"/>
                  </w:rPr>
                  <w:t>https://www.20087.com/7/26/HeChengAnShiChangQianJing.html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氨是化肥工业的基础原料，也是重要的化工原料之一。目前，哈伯-波施法是合成氨的主要生产方法，它通过氮气和氢气在高温高压条件下反应生成氨。随着全球人口增长和农业需求的增加，合成氨的产量持续上升。近年来，随着能源效率的提高和技术的进步，合成氨生产过程中的能耗和排放有所降低。</w:t>
      </w:r>
      <w:r>
        <w:rPr>
          <w:rFonts w:hint="eastAsia"/>
        </w:rPr>
        <w:br/>
      </w:r>
      <w:r>
        <w:rPr>
          <w:rFonts w:hint="eastAsia"/>
        </w:rPr>
        <w:t>　　未来，合成氨行业将更加注重节能减排和绿色生产。随着对温室气体排放的限制越来越严格，开发低能耗、低排放的合成氨生产工艺将成为行业发展的关键。此外，随着可再生能源技术的发展，利用可再生电力进行电解水制氢，再用于合成氨的生产，将成为一种趋势，有助于实现合成氨生产的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e702e8d1d4cc3" w:history="1">
        <w:r>
          <w:rPr>
            <w:rStyle w:val="Hyperlink"/>
          </w:rPr>
          <w:t>2023-2029年中国合成氨行业深度调研及发展趋势预测报告</w:t>
        </w:r>
      </w:hyperlink>
      <w:r>
        <w:rPr>
          <w:rFonts w:hint="eastAsia"/>
        </w:rPr>
        <w:t>》依托国家统计局、相关行业协会及科研单位提供的权威数据，全面分析了合成氨行业发展环境、产业链结构、市场供需状况及价格变化，重点研究了合成氨行业内主要企业的经营现状。报告对合成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一、合成氨的定义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合成氨产品细分及特性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合成氨行业地位分析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2022-2023年中国合成氨行业宏观经济环境分析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中国合成氨行业政策技术环境分析</w:t>
      </w:r>
      <w:r>
        <w:rPr>
          <w:rFonts w:hint="eastAsia"/>
        </w:rPr>
        <w:br/>
      </w:r>
      <w:r>
        <w:rPr>
          <w:rFonts w:hint="eastAsia"/>
        </w:rPr>
        <w:t>　　第一节 合成氨行业政策法规环境分析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一、合成氨行业“十三五”规划解读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二、合成氨行业相关标准概述</w:t>
      </w:r>
      <w:r>
        <w:rPr>
          <w:rFonts w:hint="eastAsia"/>
        </w:rPr>
        <w:br/>
      </w:r>
      <w:r>
        <w:rPr>
          <w:rFonts w:hint="eastAsia"/>
        </w:rPr>
        <w:t>　　　　三、合成氨行业税收政策分析</w:t>
      </w:r>
      <w:r>
        <w:rPr>
          <w:rFonts w:hint="eastAsia"/>
        </w:rPr>
        <w:br/>
      </w:r>
      <w:r>
        <w:rPr>
          <w:rFonts w:hint="eastAsia"/>
        </w:rPr>
        <w:t>　　　　四、合成氨行业环保政策分析</w:t>
      </w:r>
      <w:r>
        <w:rPr>
          <w:rFonts w:hint="eastAsia"/>
        </w:rPr>
        <w:br/>
      </w:r>
      <w:r>
        <w:rPr>
          <w:rFonts w:hint="eastAsia"/>
        </w:rPr>
        <w:t>　　　　五、合成氨行业政策走势及其影响</w:t>
      </w:r>
      <w:r>
        <w:rPr>
          <w:rFonts w:hint="eastAsia"/>
        </w:rPr>
        <w:br/>
      </w:r>
      <w:r>
        <w:rPr>
          <w:rFonts w:hint="eastAsia"/>
        </w:rPr>
        <w:t>　　第二节 合成氨行业技术环境分析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一、国际合成氨技术发展趋势</w:t>
      </w:r>
      <w:r>
        <w:rPr>
          <w:rFonts w:hint="eastAsia"/>
        </w:rPr>
        <w:br/>
      </w:r>
      <w:r>
        <w:rPr>
          <w:rFonts w:hint="eastAsia"/>
        </w:rPr>
        <w:t>　　　　二、国内合成氨技术水平现状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2018-2023年中国合成氨行业总体发展状况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中国合成氨行业规模情况分析</w:t>
      </w:r>
      <w:r>
        <w:rPr>
          <w:rFonts w:hint="eastAsia"/>
        </w:rPr>
        <w:br/>
      </w:r>
      <w:r>
        <w:rPr>
          <w:rFonts w:hint="eastAsia"/>
        </w:rPr>
        <w:t>　　　　一、合成氨行业单位规模情况分析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二、合成氨行业人员规模状况分析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三、合成氨行业资产规模状况分析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四、合成氨行业市场规模状况分析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五、合成氨行业敏感性分析</w:t>
      </w:r>
      <w:r>
        <w:rPr>
          <w:rFonts w:hint="eastAsia"/>
        </w:rPr>
        <w:br/>
      </w:r>
      <w:r>
        <w:rPr>
          <w:rFonts w:hint="eastAsia"/>
        </w:rPr>
        <w:t>　　第二节 中国合成氨行业产销情况分析</w:t>
      </w:r>
      <w:r>
        <w:rPr>
          <w:rFonts w:hint="eastAsia"/>
        </w:rPr>
        <w:br/>
      </w:r>
      <w:r>
        <w:rPr>
          <w:rFonts w:hint="eastAsia"/>
        </w:rPr>
        <w:t>　　　　一、合成氨行业生产情况分析</w:t>
      </w:r>
      <w:r>
        <w:rPr>
          <w:rFonts w:hint="eastAsia"/>
        </w:rPr>
        <w:br/>
      </w:r>
      <w:r>
        <w:rPr>
          <w:rFonts w:hint="eastAsia"/>
        </w:rPr>
        <w:t>　　　　二、合成氨行业销售情况分析</w:t>
      </w:r>
      <w:r>
        <w:rPr>
          <w:rFonts w:hint="eastAsia"/>
        </w:rPr>
        <w:br/>
      </w:r>
      <w:r>
        <w:rPr>
          <w:rFonts w:hint="eastAsia"/>
        </w:rPr>
        <w:t>　　　　三、合成氨行业产销情况分析</w:t>
      </w:r>
      <w:r>
        <w:rPr>
          <w:rFonts w:hint="eastAsia"/>
        </w:rPr>
        <w:br/>
      </w:r>
      <w:r>
        <w:rPr>
          <w:rFonts w:hint="eastAsia"/>
        </w:rPr>
        <w:t>　　第三节 中国合成氨行业财务能力分析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一、合成氨行业盈利能力分析</w:t>
      </w:r>
      <w:r>
        <w:rPr>
          <w:rFonts w:hint="eastAsia"/>
        </w:rPr>
        <w:br/>
      </w:r>
      <w:r>
        <w:rPr>
          <w:rFonts w:hint="eastAsia"/>
        </w:rPr>
        <w:t>　　　　二、合成氨行业偿债能力分析</w:t>
      </w:r>
      <w:r>
        <w:rPr>
          <w:rFonts w:hint="eastAsia"/>
        </w:rPr>
        <w:br/>
      </w:r>
      <w:r>
        <w:rPr>
          <w:rFonts w:hint="eastAsia"/>
        </w:rPr>
        <w:t>　　　　三、合成氨行业营运能力分析</w:t>
      </w:r>
      <w:r>
        <w:rPr>
          <w:rFonts w:hint="eastAsia"/>
        </w:rPr>
        <w:br/>
      </w:r>
      <w:r>
        <w:rPr>
          <w:rFonts w:hint="eastAsia"/>
        </w:rPr>
        <w:t>　　　　四、合成氨行业发展能力分析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2018-2023年中国合成氨行业市场发展分析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2018-2023年中国合成氨市场分析</w:t>
      </w:r>
      <w:r>
        <w:rPr>
          <w:rFonts w:hint="eastAsia"/>
        </w:rPr>
        <w:br/>
      </w:r>
      <w:r>
        <w:rPr>
          <w:rFonts w:hint="eastAsia"/>
        </w:rPr>
        <w:t>　　　　一、2022-2023年合成氨市场形势回顾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二、2022-2023年合成氨市场形势分析</w:t>
      </w:r>
      <w:r>
        <w:rPr>
          <w:rFonts w:hint="eastAsia"/>
        </w:rPr>
        <w:br/>
      </w:r>
      <w:r>
        <w:rPr>
          <w:rFonts w:hint="eastAsia"/>
        </w:rPr>
        <w:t>　　第二节 中国合成氨行业市场产品价格走势分析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一、中国合成氨行业市场价格影响因素分析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二、2018-2023年中国合成氨行业市场价格走势分析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中国合成氨行业市场发展的主要策略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一、发展国内合成氨业的相关建议与对策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二、中国合成氨产业的发展建议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2018-2023年中国合成氨行业进出口市场分析</w:t>
      </w:r>
      <w:r>
        <w:rPr>
          <w:rFonts w:hint="eastAsia"/>
        </w:rPr>
        <w:br/>
      </w:r>
      <w:r>
        <w:rPr>
          <w:rFonts w:hint="eastAsia"/>
        </w:rPr>
        <w:t>　　第一节 合成氨进出口市场分析</w:t>
      </w:r>
      <w:r>
        <w:rPr>
          <w:rFonts w:hint="eastAsia"/>
        </w:rPr>
        <w:br/>
      </w:r>
      <w:r>
        <w:rPr>
          <w:rFonts w:hint="eastAsia"/>
        </w:rPr>
        <w:t>　　　　一、合成氨进出口产品构成特点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合成氨行业进出口数据统计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一、2018-2023年合成氨进口量统计</w:t>
      </w:r>
      <w:r>
        <w:rPr>
          <w:rFonts w:hint="eastAsia"/>
        </w:rPr>
        <w:br/>
      </w:r>
      <w:r>
        <w:rPr>
          <w:rFonts w:hint="eastAsia"/>
        </w:rPr>
        <w:t>　　　　二、2018-2023年合成氨出口量统计</w:t>
      </w:r>
      <w:r>
        <w:rPr>
          <w:rFonts w:hint="eastAsia"/>
        </w:rPr>
        <w:br/>
      </w:r>
      <w:r>
        <w:rPr>
          <w:rFonts w:hint="eastAsia"/>
        </w:rPr>
        <w:t>　　第三节 合成氨进出口区域格局分析</w:t>
      </w:r>
      <w:r>
        <w:rPr>
          <w:rFonts w:hint="eastAsia"/>
        </w:rPr>
        <w:br/>
      </w:r>
      <w:r>
        <w:rPr>
          <w:rFonts w:hint="eastAsia"/>
        </w:rPr>
        <w:t>　　　　一、合成氨进口地区格局</w:t>
      </w:r>
      <w:r>
        <w:rPr>
          <w:rFonts w:hint="eastAsia"/>
        </w:rPr>
        <w:br/>
      </w:r>
      <w:r>
        <w:rPr>
          <w:rFonts w:hint="eastAsia"/>
        </w:rPr>
        <w:t>　　　　二、合成氨出口地区格局</w:t>
      </w:r>
      <w:r>
        <w:rPr>
          <w:rFonts w:hint="eastAsia"/>
        </w:rPr>
        <w:br/>
      </w:r>
      <w:r>
        <w:rPr>
          <w:rFonts w:hint="eastAsia"/>
        </w:rPr>
        <w:t>　　第四节 2023-2029年合成氨进出口预测</w:t>
      </w:r>
      <w:r>
        <w:rPr>
          <w:rFonts w:hint="eastAsia"/>
        </w:rPr>
        <w:br/>
      </w:r>
      <w:r>
        <w:rPr>
          <w:rFonts w:hint="eastAsia"/>
        </w:rPr>
        <w:t>　　　　一、2023-2029年合成氨进口预测</w:t>
      </w:r>
      <w:r>
        <w:rPr>
          <w:rFonts w:hint="eastAsia"/>
        </w:rPr>
        <w:br/>
      </w:r>
      <w:r>
        <w:rPr>
          <w:rFonts w:hint="eastAsia"/>
        </w:rPr>
        <w:t>　　　　二、2023-2029年合成氨出口预测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2018-2023年中国合成氨行业竞争格局分析</w:t>
      </w:r>
      <w:r>
        <w:rPr>
          <w:rFonts w:hint="eastAsia"/>
        </w:rPr>
        <w:br/>
      </w:r>
      <w:r>
        <w:rPr>
          <w:rFonts w:hint="eastAsia"/>
        </w:rPr>
        <w:t>　　第一节 合成氨行业竞争结构分析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合成氨企业国际竞争力比较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合成氨行业竞争格局分析</w:t>
      </w:r>
      <w:r>
        <w:rPr>
          <w:rFonts w:hint="eastAsia"/>
        </w:rPr>
        <w:br/>
      </w:r>
      <w:r>
        <w:rPr>
          <w:rFonts w:hint="eastAsia"/>
        </w:rPr>
        <w:t>　　　　一、合成氨行业集中度分析</w:t>
      </w:r>
      <w:r>
        <w:rPr>
          <w:rFonts w:hint="eastAsia"/>
        </w:rPr>
        <w:br/>
      </w:r>
      <w:r>
        <w:rPr>
          <w:rFonts w:hint="eastAsia"/>
        </w:rPr>
        <w:t>　　　　二、合成氨行业竞争程度分析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2023-2029年合成氨行业竞争策略分析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二、2023-2029年合成氨行业竞争格局展望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三、2023-2029年合成氨行业竞争策略分析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三、合成氨企业经营情况分析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合成氨重点企业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三、合成氨企业经营情况分析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合成氨重点企业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三、合成氨企业经营情况分析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合成氨重点企业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三、合成氨企业经营情况分析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合成氨重点企业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三、合成氨企业经营情况分析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合成氨重点企业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三、合成氨企业经营情况分析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合成氨重点企业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三、合成氨企业经营情况分析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合成氨重点企业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三、合成氨企业经营情况分析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2023-2029年中国合成氨行业发展前景预测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2023-2029年中国合成氨行业市场发展趋势预测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三、2023-2029年中国合成氨行业市场价格走势预测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2023-2029年中国合成氨技术发展趋势预测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2023-2029年中国合成氨行业投资分析</w:t>
      </w:r>
      <w:r>
        <w:rPr>
          <w:rFonts w:hint="eastAsia"/>
        </w:rPr>
        <w:br/>
      </w:r>
      <w:r>
        <w:rPr>
          <w:rFonts w:hint="eastAsia"/>
        </w:rPr>
        <w:t>　　第一节 合成氨行业投资机会分析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合成氨行业投资风险分析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中智:林:　合成氨行业投资建议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e702e8d1d4cc3" w:history="1">
        <w:r>
          <w:rPr>
            <w:rStyle w:val="Hyperlink"/>
          </w:rPr>
          <w:t>2023-2029年中国合成氨行业深度调研及发展趋势预测报告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e702e8d1d4cc3" w:history="1">
        <w:r>
          <w:rPr>
            <w:rStyle w:val="Hyperlink"/>
          </w:rPr>
          <w:t>https://www.20087.com/7/26/HeChengAnShiChangQianJing.html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热点：合成氨化学反应方程式、合成氨的化学反应方程式、中国最大液氨生产厂家、合成氨是谁发明的、合成氨的三次诺贝尔奖、合成氨工业、合成氨对人类的意义、合成氨价格行情、合成氨原理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70477697740da" w:history="1">
      <w:r>
        <w:rPr>
          <w:rStyle w:val="Hyperlink"/>
        </w:rPr>
        <w:t>2023-2029年中国合成氨行业深度调研及发展趋势预测报告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HeChengAnShiChangQianJing.html" TargetMode="External" Id="R4d6e702e8d1d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HeChengAnShiChangQianJing.html" TargetMode="External" Id="R57a704776977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2022-11-15T23:11:00Z</dcterms:created>
  <dcterms:modified xsi:type="dcterms:W3CDTF">2022-11-16T00:11:00Z</dcterms:modified>
  <dc:subject>2023-2029年中国合成氨行业深度调研及发展趋势预测报告</dc:subject>
  <dc:title>2023-2029年中国合成氨行业深度调研及发展趋势预测报告</dc:title>
  <cp:keywords>2023-2029年中国合成氨行业深度调研及发展趋势预测报告</cp:keywords>
  <dc:description>2023-2029年中国合成氨行业深度调研及发展趋势预测报告</dc:description>
</cp:coreProperties>
</file>