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ca992a90e4c9d" w:history="1">
              <w:r>
                <w:rPr>
                  <w:rStyle w:val="Hyperlink"/>
                </w:rPr>
                <w:t>2025-2031年全球与中国苏云金杆菌农药行业发展调研及市场前景分析报告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ca992a90e4c9d" w:history="1">
              <w:r>
                <w:rPr>
                  <w:rStyle w:val="Hyperlink"/>
                </w:rPr>
                <w:t>2025-2031年全球与中国苏云金杆菌农药行业发展调研及市场前景分析报告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ca992a90e4c9d" w:history="1">
                <w:r>
                  <w:rPr>
                    <w:rStyle w:val="Hyperlink"/>
                  </w:rPr>
                  <w:t>https://www.20087.com/7/66/SuYunJinGanJunNongYaoHangYeQianJing.html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苏云金杆菌（Bacillus thuringiensis，简称Bt）是一种广泛应用于生物防治的微生物农药，其通过产生特异性杀虫蛋白毒杀害虫，具有选择性强、环境友好、不易产生抗药性等特点。目前，Bt农药已在农业、林业和公共卫生领域得到广泛应用，尤其在有机农业和绿色防控体系中占据重要地位。国内已有多个Bt制剂产品获得登记，涵盖液体制剂、可湿性粉剂等多种剂型。然而，由于其作用机制依赖于害虫摄食行为，适用范围相对有限，且在高温、强光等环境下易失活，影响防治效果。此外，农民对生物农药的认知和使用习惯仍在培养阶段，推广仍面临一定挑战。</w:t>
      </w:r>
      <w:r>
        <w:rPr>
          <w:rFonts w:hint="eastAsia"/>
        </w:rPr>
        <w:br/>
      </w:r>
      <w:r>
        <w:rPr>
          <w:rFonts w:hint="eastAsia"/>
        </w:rPr>
        <w:t>　　未来，随着全球范围内对化学农药减量使用的呼声日益高涨，以及转基因作物中Bt基因的广泛应用，Bt农药及其衍生技术将继续保持良好发展势头。基因工程技术的进步使得新型高效、广谱的Bt毒素不断被开发出来，提升了其在多种农作物上的应用潜力。同时，纳米技术、缓释剂型等新型制剂形式的出现，也有望延长Bt农药的作用时间并提高田间稳定性。在政策支持和生态农业发展趋势的推动下，Bt农药将在可持续农业体系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ca992a90e4c9d" w:history="1">
        <w:r>
          <w:rPr>
            <w:rStyle w:val="Hyperlink"/>
          </w:rPr>
          <w:t>2025-2031年全球与中国苏云金杆菌农药行业发展调研及市场前景分析报告</w:t>
        </w:r>
      </w:hyperlink>
      <w:r>
        <w:rPr>
          <w:rFonts w:hint="eastAsia"/>
        </w:rPr>
        <w:t>》全面分析了苏云金杆菌农药行业的市场规模、产业链结构及技术现状，结合苏云金杆菌农药市场需求、价格动态与竞争格局，提供了清晰的数据支持。报告预测了苏云金杆菌农药发展趋势与市场前景，重点解读了苏云金杆菌农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苏云金杆菌农药市场概述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按照不同产品类型，苏云金杆菌农药主要可以分为如下几个类别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全球不同产品类型苏云金杆菌农药销售额增长趋势2020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Aizawai菌株</w:t>
      </w:r>
      <w:r>
        <w:rPr>
          <w:rFonts w:hint="eastAsia"/>
        </w:rPr>
        <w:br/>
      </w:r>
      <w:r>
        <w:rPr>
          <w:rFonts w:hint="eastAsia"/>
        </w:rPr>
        <w:t>　　　　1.2.3 Kurstaki菌株</w:t>
      </w:r>
      <w:r>
        <w:rPr>
          <w:rFonts w:hint="eastAsia"/>
        </w:rPr>
        <w:br/>
      </w:r>
      <w:r>
        <w:rPr>
          <w:rFonts w:hint="eastAsia"/>
        </w:rPr>
        <w:t>　　　　1.2.4 Israelensis菌株</w:t>
      </w:r>
      <w:r>
        <w:rPr>
          <w:rFonts w:hint="eastAsia"/>
        </w:rPr>
        <w:br/>
      </w:r>
      <w:r>
        <w:rPr>
          <w:rFonts w:hint="eastAsia"/>
        </w:rPr>
        <w:t>　　　　1.2.5 Tenebrionis菌株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从不同应用，苏云金杆菌农药主要包括如下几个方面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全球不同应用苏云金杆菌农药销售额增长趋势2020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粮食作物</w:t>
      </w:r>
      <w:r>
        <w:rPr>
          <w:rFonts w:hint="eastAsia"/>
        </w:rPr>
        <w:br/>
      </w:r>
      <w:r>
        <w:rPr>
          <w:rFonts w:hint="eastAsia"/>
        </w:rPr>
        <w:t>　　　　1.3.3 鲜花</w:t>
      </w:r>
      <w:r>
        <w:rPr>
          <w:rFonts w:hint="eastAsia"/>
        </w:rPr>
        <w:br/>
      </w:r>
      <w:r>
        <w:rPr>
          <w:rFonts w:hint="eastAsia"/>
        </w:rPr>
        <w:t>　　　　1.3.4 水果蔬菜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苏云金杆菌农药行业背景、发展历史、现状及趋势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苏云金杆菌农药行业目前现状分析</w:t>
      </w:r>
      <w:r>
        <w:rPr>
          <w:rFonts w:hint="eastAsia"/>
        </w:rPr>
        <w:br/>
      </w:r>
      <w:r>
        <w:rPr>
          <w:rFonts w:hint="eastAsia"/>
        </w:rPr>
        <w:t>　　　　1.4.2 苏云金杆菌农药发展趋势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全球苏云金杆菌农药总体规模分析</w:t>
      </w:r>
      <w:r>
        <w:rPr>
          <w:rFonts w:hint="eastAsia"/>
        </w:rPr>
        <w:br/>
      </w:r>
      <w:r>
        <w:rPr>
          <w:rFonts w:hint="eastAsia"/>
        </w:rPr>
        <w:t>　　2.1 全球苏云金杆菌农药供需现状及预测（2020-2031）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全球苏云金杆菌农药产能、产量、产能利用率及发展趋势（2020-2031）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全球苏云金杆菌农药产量、需求量及发展趋势（2020-2031）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全球主要地区苏云金杆菌农药产量及发展趋势（2020-2031）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全球主要地区苏云金杆菌农药产量（2020-2025）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全球主要地区苏云金杆菌农药产量（2026-2031）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全球主要地区苏云金杆菌农药产量市场份额（2020-2031）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中国苏云金杆菌农药供需现状及预测（2020-2031）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中国苏云金杆菌农药产能、产量、产能利用率及发展趋势（2020-2031）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中国苏云金杆菌农药产量、市场需求量及发展趋势（2020-2031）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全球苏云金杆菌农药销量及销售额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全球市场苏云金杆菌农药销售额（2020-2031）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全球市场苏云金杆菌农药销量（2020-2031）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全球市场苏云金杆菌农药价格趋势（2020-2031）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全球苏云金杆菌农药主要地区分析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全球主要地区苏云金杆菌农药市场规模分析：2020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全球主要地区苏云金杆菌农药销售收入及市场份额（2020-2025年）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全球主要地区苏云金杆菌农药销售收入预测（2026-2031年）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全球主要地区苏云金杆菌农药销量分析：2020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全球主要地区苏云金杆菌农药销量及市场份额（2020-2025年）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全球主要地区苏云金杆菌农药销量及市场份额预测（2026-2031）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北美市场苏云金杆菌农药销量、收入及增长率（2020-2031）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欧洲市场苏云金杆菌农药销量、收入及增长率（2020-2031）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中国市场苏云金杆菌农药销量、收入及增长率（2020-2031）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日本市场苏云金杆菌农药销量、收入及增长率（2020-2031）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东南亚市场苏云金杆菌农药销量、收入及增长率（2020-2031）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印度市场苏云金杆菌农药销量、收入及增长率（2020-2031）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全球市场主要厂商苏云金杆菌农药产能市场份额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全球市场主要厂商苏云金杆菌农药销量（2020-2025）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全球市场主要厂商苏云金杆菌农药销量（2020-2025）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全球市场主要厂商苏云金杆菌农药销售收入（2020-2025）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全球市场主要厂商苏云金杆菌农药销售价格（2020-2025）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2024年全球主要生产商苏云金杆菌农药收入排名</w:t>
      </w:r>
      <w:r>
        <w:rPr>
          <w:rFonts w:hint="eastAsia"/>
        </w:rPr>
        <w:br/>
      </w:r>
      <w:r>
        <w:rPr>
          <w:rFonts w:hint="eastAsia"/>
        </w:rPr>
        <w:t>　　4.3 中国市场主要厂商苏云金杆菌农药销量（2020-2025）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中国市场主要厂商苏云金杆菌农药销量（2020-2025）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中国市场主要厂商苏云金杆菌农药销售收入（2020-2025）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2024年中国主要生产商苏云金杆菌农药收入排名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中国市场主要厂商苏云金杆菌农药销售价格（2020-2025）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全球主要厂商苏云金杆菌农药总部及产地分布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全球主要厂商成立时间及苏云金杆菌农药商业化日期</w:t>
      </w:r>
      <w:r>
        <w:rPr>
          <w:rFonts w:hint="eastAsia"/>
        </w:rPr>
        <w:br/>
      </w:r>
      <w:r>
        <w:rPr>
          <w:rFonts w:hint="eastAsia"/>
        </w:rPr>
        <w:t>　　4.6 全球主要厂商苏云金杆菌农药产品类型及应用</w:t>
      </w:r>
      <w:r>
        <w:rPr>
          <w:rFonts w:hint="eastAsia"/>
        </w:rPr>
        <w:br/>
      </w:r>
      <w:r>
        <w:rPr>
          <w:rFonts w:hint="eastAsia"/>
        </w:rPr>
        <w:t>　　4.7 苏云金杆菌农药行业集中度、竞争程度分析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苏云金杆菌农药行业集中度分析：2024年全球Top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全球苏云金杆菌农药第一梯队、第二梯队和第三梯队生产商（品牌）及市场份额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重点企业（1）基本信息、苏云金杆菌农药生产基地、销售区域、竞争对手及市场地位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苏云金杆菌农药产品规格、参数及市场应用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苏云金杆菌农药销量、收入、价格及毛利率（2020-2025）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重点企业（2）基本信息、苏云金杆菌农药生产基地、销售区域、竞争对手及市场地位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苏云金杆菌农药产品规格、参数及市场应用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苏云金杆菌农药销量、收入、价格及毛利率（2020-2025）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重点企业（3）基本信息、苏云金杆菌农药生产基地、销售区域、竞争对手及市场地位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苏云金杆菌农药产品规格、参数及市场应用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苏云金杆菌农药销量、收入、价格及毛利率（2020-2025）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重点企业（4）基本信息、苏云金杆菌农药生产基地、销售区域、竞争对手及市场地位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苏云金杆菌农药产品规格、参数及市场应用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苏云金杆菌农药销量、收入、价格及毛利率（2020-2025）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重点企业（5）基本信息、苏云金杆菌农药生产基地、销售区域、竞争对手及市场地位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苏云金杆菌农药产品规格、参数及市场应用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苏云金杆菌农药销量、收入、价格及毛利率（2020-2025）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重点企业（6）基本信息、苏云金杆菌农药生产基地、销售区域、竞争对手及市场地位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苏云金杆菌农药产品规格、参数及市场应用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苏云金杆菌农药销量、收入、价格及毛利率（2020-2025）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重点企业（7）基本信息、苏云金杆菌农药生产基地、销售区域、竞争对手及市场地位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苏云金杆菌农药产品规格、参数及市场应用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苏云金杆菌农药销量、收入、价格及毛利率（2020-2025）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重点企业（8）基本信息、苏云金杆菌农药生产基地、销售区域、竞争对手及市场地位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苏云金杆菌农药产品规格、参数及市场应用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苏云金杆菌农药销量、收入、价格及毛利率（2020-2025）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重点企业（9）基本信息、苏云金杆菌农药生产基地、销售区域、竞争对手及市场地位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苏云金杆菌农药产品规格、参数及市场应用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苏云金杆菌农药销量、收入、价格及毛利率（2020-2025）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重点企业（10）基本信息、苏云金杆菌农药生产基地、销售区域、竞争对手及市场地位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苏云金杆菌农药产品规格、参数及市场应用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苏云金杆菌农药销量、收入、价格及毛利率（2020-2025）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重点企业（11）基本信息、苏云金杆菌农药生产基地、销售区域、竞争对手及市场地位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苏云金杆菌农药产品规格、参数及市场应用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苏云金杆菌农药销量、收入、价格及毛利率（2020-2025）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不同产品类型苏云金杆菌农药分析</w:t>
      </w:r>
      <w:r>
        <w:rPr>
          <w:rFonts w:hint="eastAsia"/>
        </w:rPr>
        <w:br/>
      </w:r>
      <w:r>
        <w:rPr>
          <w:rFonts w:hint="eastAsia"/>
        </w:rPr>
        <w:t>　　6.1 全球不同产品类型苏云金杆菌农药销量（2020-2031）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全球不同产品类型苏云金杆菌农药销量及市场份额（2020-2025）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全球不同产品类型苏云金杆菌农药销量预测（2026-2031）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全球不同产品类型苏云金杆菌农药收入（2020-2031）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全球不同产品类型苏云金杆菌农药收入及市场份额（2020-2025）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全球不同产品类型苏云金杆菌农药收入预测（2026-2031）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全球不同产品类型苏云金杆菌农药价格走势（2020-2031）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不同应用苏云金杆菌农药分析</w:t>
      </w:r>
      <w:r>
        <w:rPr>
          <w:rFonts w:hint="eastAsia"/>
        </w:rPr>
        <w:br/>
      </w:r>
      <w:r>
        <w:rPr>
          <w:rFonts w:hint="eastAsia"/>
        </w:rPr>
        <w:t>　　7.1 全球不同应用苏云金杆菌农药销量（2020-2031）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全球不同应用苏云金杆菌农药销量及市场份额（2020-2025）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全球不同应用苏云金杆菌农药销量预测（2026-2031）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全球不同应用苏云金杆菌农药收入（2020-2031）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全球不同应用苏云金杆菌农药收入及市场份额（2020-2025）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全球不同应用苏云金杆菌农药收入预测（2026-2031）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全球不同应用苏云金杆菌农药价格走势（2020-2031）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苏云金杆菌农药产业链分析</w:t>
      </w:r>
      <w:r>
        <w:rPr>
          <w:rFonts w:hint="eastAsia"/>
        </w:rPr>
        <w:br/>
      </w:r>
      <w:r>
        <w:rPr>
          <w:rFonts w:hint="eastAsia"/>
        </w:rPr>
        <w:t>　　8.2 苏云金杆菌农药工艺制造技术分析</w:t>
      </w:r>
      <w:r>
        <w:rPr>
          <w:rFonts w:hint="eastAsia"/>
        </w:rPr>
        <w:br/>
      </w:r>
      <w:r>
        <w:rPr>
          <w:rFonts w:hint="eastAsia"/>
        </w:rPr>
        <w:t>　　8.3 苏云金杆菌农药产业上游供应分析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苏云金杆菌农药下游客户分析</w:t>
      </w:r>
      <w:r>
        <w:rPr>
          <w:rFonts w:hint="eastAsia"/>
        </w:rPr>
        <w:br/>
      </w:r>
      <w:r>
        <w:rPr>
          <w:rFonts w:hint="eastAsia"/>
        </w:rPr>
        <w:t>　　8.5 苏云金杆菌农药销售渠道分析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苏云金杆菌农药行业发展机遇及主要驱动因素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苏云金杆菌农药行业发展面临的风险</w:t>
      </w:r>
      <w:r>
        <w:rPr>
          <w:rFonts w:hint="eastAsia"/>
        </w:rPr>
        <w:br/>
      </w:r>
      <w:r>
        <w:rPr>
          <w:rFonts w:hint="eastAsia"/>
        </w:rPr>
        <w:t>　　9.3 苏云金杆菌农药行业政策分析</w:t>
      </w:r>
      <w:r>
        <w:rPr>
          <w:rFonts w:hint="eastAsia"/>
        </w:rPr>
        <w:br/>
      </w:r>
      <w:r>
        <w:rPr>
          <w:rFonts w:hint="eastAsia"/>
        </w:rPr>
        <w:t>　　9.4 苏云金杆菌农药中国企业SWOT分析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全球不同产品类型苏云金杆菌农药销售额增长（CAGR）趋势2020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苏云金杆菌农药行业目前发展现状</w:t>
      </w:r>
      <w:r>
        <w:rPr>
          <w:rFonts w:hint="eastAsia"/>
        </w:rPr>
        <w:br/>
      </w:r>
      <w:r>
        <w:rPr>
          <w:rFonts w:hint="eastAsia"/>
        </w:rPr>
        <w:t>　　表 4： 苏云金杆菌农药发展趋势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全球主要地区苏云金杆菌农药产量增速（CAGR）：（2020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全球主要地区苏云金杆菌农药产量（2020-2025）&amp;（千件）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全球主要地区苏云金杆菌农药产量（2026-2031）&amp;（千件）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全球主要地区苏云金杆菌农药产量市场份额（2020-2025）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全球主要地区苏云金杆菌农药产量（2026-2031）&amp;（千件）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全球主要地区苏云金杆菌农药销售收入增速：（2020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全球主要地区苏云金杆菌农药销售收入（2020-2025）&amp;（百万美元）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全球主要地区苏云金杆菌农药销售收入市场份额（2020-2025）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全球主要地区苏云金杆菌农药收入（2026-2031）&amp;（百万美元）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全球主要地区苏云金杆菌农药收入市场份额（2026-2031）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全球主要地区苏云金杆菌农药销量（千件）：2020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全球主要地区苏云金杆菌农药销量（2020-2025）&amp;（千件）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全球主要地区苏云金杆菌农药销量市场份额（2020-2025）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全球主要地区苏云金杆菌农药销量（2026-2031）&amp;（千件）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全球主要地区苏云金杆菌农药销量份额（2026-2031）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全球市场主要厂商苏云金杆菌农药产能（2024-2025）&amp;（千件）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全球市场主要厂商苏云金杆菌农药销量（2020-2025）&amp;（千件）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全球市场主要厂商苏云金杆菌农药销量市场份额（2020-2025）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全球市场主要厂商苏云金杆菌农药销售收入（2020-2025）&amp;（百万美元）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全球市场主要厂商苏云金杆菌农药销售收入市场份额（2020-2025）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全球市场主要厂商苏云金杆菌农药销售价格（2020-2025）&amp;（美元/件）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2024年全球主要生产商苏云金杆菌农药收入排名（百万美元）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中国市场主要厂商苏云金杆菌农药销量（2020-2025）&amp;（千件）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中国市场主要厂商苏云金杆菌农药销量市场份额（2020-2025）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中国市场主要厂商苏云金杆菌农药销售收入（2020-2025）&amp;（百万美元）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中国市场主要厂商苏云金杆菌农药销售收入市场份额（2020-2025）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2024年中国主要生产商苏云金杆菌农药收入排名（百万美元）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中国市场主要厂商苏云金杆菌农药销售价格（2020-2025）&amp;（美元/件）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全球主要厂商苏云金杆菌农药总部及产地分布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全球主要厂商成立时间及苏云金杆菌农药商业化日期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全球主要厂商苏云金杆菌农药产品类型及应用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2024年全球苏云金杆菌农药主要厂商市场地位（第一梯队、第二梯队和第三梯队）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全球苏云金杆菌农药市场投资、并购等现状分析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苏云金杆菌农药生产基地、销售区域、竞争对手及市场地位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苏云金杆菌农药产品规格、参数及市场应用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苏云金杆菌农药销量（千件）、收入（百万美元）、价格（美元/件）及毛利率（2020-2025）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苏云金杆菌农药生产基地、销售区域、竞争对手及市场地位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苏云金杆菌农药产品规格、参数及市场应用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苏云金杆菌农药销量（千件）、收入（百万美元）、价格（美元/件）及毛利率（2020-2025）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苏云金杆菌农药生产基地、销售区域、竞争对手及市场地位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苏云金杆菌农药产品规格、参数及市场应用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苏云金杆菌农药销量（千件）、收入（百万美元）、价格（美元/件）及毛利率（2020-2025）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苏云金杆菌农药生产基地、销售区域、竞争对手及市场地位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苏云金杆菌农药产品规格、参数及市场应用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苏云金杆菌农药销量（千件）、收入（百万美元）、价格（美元/件）及毛利率（2020-2025）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苏云金杆菌农药生产基地、销售区域、竞争对手及市场地位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苏云金杆菌农药产品规格、参数及市场应用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苏云金杆菌农药销量（千件）、收入（百万美元）、价格（美元/件）及毛利率（2020-2025）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苏云金杆菌农药生产基地、销售区域、竞争对手及市场地位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苏云金杆菌农药产品规格、参数及市场应用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苏云金杆菌农药销量（千件）、收入（百万美元）、价格（美元/件）及毛利率（2020-2025）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苏云金杆菌农药生产基地、销售区域、竞争对手及市场地位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苏云金杆菌农药产品规格、参数及市场应用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苏云金杆菌农药销量（千件）、收入（百万美元）、价格（美元/件）及毛利率（2020-2025）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苏云金杆菌农药生产基地、销售区域、竞争对手及市场地位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苏云金杆菌农药产品规格、参数及市场应用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苏云金杆菌农药销量（千件）、收入（百万美元）、价格（美元/件）及毛利率（2020-2025）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苏云金杆菌农药生产基地、销售区域、竞争对手及市场地位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苏云金杆菌农药产品规格、参数及市场应用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苏云金杆菌农药销量（千件）、收入（百万美元）、价格（美元/件）及毛利率（2020-2025）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苏云金杆菌农药生产基地、销售区域、竞争对手及市场地位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苏云金杆菌农药产品规格、参数及市场应用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苏云金杆菌农药销量（千件）、收入（百万美元）、价格（美元/件）及毛利率（2020-2025）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苏云金杆菌农药生产基地、销售区域、竞争对手及市场地位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苏云金杆菌农药产品规格、参数及市场应用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苏云金杆菌农药销量（千件）、收入（百万美元）、价格（美元/件）及毛利率（2020-2025）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全球不同产品类型苏云金杆菌农药销量（2020-2025年）&amp;（千件）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全球不同产品类型苏云金杆菌农药销量市场份额（2020-2025）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全球不同产品类型苏云金杆菌农药销量预测（2026-2031）&amp;（千件）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全球市场不同产品类型苏云金杆菌农药销量市场份额预测（2026-2031）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全球不同产品类型苏云金杆菌农药收入（2020-2025年）&amp;（百万美元）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全球不同产品类型苏云金杆菌农药收入市场份额（2020-2025）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全球不同产品类型苏云金杆菌农药收入预测（2026-2031）&amp;（百万美元）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全球不同产品类型苏云金杆菌农药收入市场份额预测（2026-2031）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全球不同应用苏云金杆菌农药销量（2020-2025年）&amp;（千件）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全球不同应用苏云金杆菌农药销量市场份额（2020-2025）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全球不同应用苏云金杆菌农药销量预测（2026-2031）&amp;（千件）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全球市场不同应用苏云金杆菌农药销量市场份额预测（2026-2031）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全球不同应用苏云金杆菌农药收入（2020-2025年）&amp;（百万美元）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全球不同应用苏云金杆菌农药收入市场份额（2020-2025）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全球不同应用苏云金杆菌农药收入预测（2026-2031）&amp;（百万美元）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全球不同应用苏云金杆菌农药收入市场份额预测（2026-2031）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苏云金杆菌农药上游原料供应商及联系方式列表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苏云金杆菌农药典型客户列表</w:t>
      </w:r>
      <w:r>
        <w:rPr>
          <w:rFonts w:hint="eastAsia"/>
        </w:rPr>
        <w:br/>
      </w:r>
      <w:r>
        <w:rPr>
          <w:rFonts w:hint="eastAsia"/>
        </w:rPr>
        <w:t>　　表 111： 苏云金杆菌农药主要销售模式及销售渠道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苏云金杆菌农药行业发展机遇及主要驱动因素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苏云金杆菌农药行业发展面临的风险</w:t>
      </w:r>
      <w:r>
        <w:rPr>
          <w:rFonts w:hint="eastAsia"/>
        </w:rPr>
        <w:br/>
      </w:r>
      <w:r>
        <w:rPr>
          <w:rFonts w:hint="eastAsia"/>
        </w:rPr>
        <w:t>　　表 114： 苏云金杆菌农药行业政策分析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苏云金杆菌农药产品图片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全球不同产品类型苏云金杆菌农药销售额2020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全球不同产品类型苏云金杆菌农药市场份额2024 &amp; 2031</w:t>
      </w:r>
      <w:r>
        <w:rPr>
          <w:rFonts w:hint="eastAsia"/>
        </w:rPr>
        <w:br/>
      </w:r>
      <w:r>
        <w:rPr>
          <w:rFonts w:hint="eastAsia"/>
        </w:rPr>
        <w:t>　　图 4： Aizawai菌株产品图片</w:t>
      </w:r>
      <w:r>
        <w:rPr>
          <w:rFonts w:hint="eastAsia"/>
        </w:rPr>
        <w:br/>
      </w:r>
      <w:r>
        <w:rPr>
          <w:rFonts w:hint="eastAsia"/>
        </w:rPr>
        <w:t>　　图 5： Kurstaki菌株产品图片</w:t>
      </w:r>
      <w:r>
        <w:rPr>
          <w:rFonts w:hint="eastAsia"/>
        </w:rPr>
        <w:br/>
      </w:r>
      <w:r>
        <w:rPr>
          <w:rFonts w:hint="eastAsia"/>
        </w:rPr>
        <w:t>　　图 6： Israelensis菌株产品图片</w:t>
      </w:r>
      <w:r>
        <w:rPr>
          <w:rFonts w:hint="eastAsia"/>
        </w:rPr>
        <w:br/>
      </w:r>
      <w:r>
        <w:rPr>
          <w:rFonts w:hint="eastAsia"/>
        </w:rPr>
        <w:t>　　图 7： Tenebrionis菌株产品图片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全球不同应用苏云金杆菌农药市场份额2024 &amp; 2031</w:t>
      </w:r>
      <w:r>
        <w:rPr>
          <w:rFonts w:hint="eastAsia"/>
        </w:rPr>
        <w:br/>
      </w:r>
      <w:r>
        <w:rPr>
          <w:rFonts w:hint="eastAsia"/>
        </w:rPr>
        <w:t>　　图 11： 粮食作物</w:t>
      </w:r>
      <w:r>
        <w:rPr>
          <w:rFonts w:hint="eastAsia"/>
        </w:rPr>
        <w:br/>
      </w:r>
      <w:r>
        <w:rPr>
          <w:rFonts w:hint="eastAsia"/>
        </w:rPr>
        <w:t>　　图 12： 鲜花</w:t>
      </w:r>
      <w:r>
        <w:rPr>
          <w:rFonts w:hint="eastAsia"/>
        </w:rPr>
        <w:br/>
      </w:r>
      <w:r>
        <w:rPr>
          <w:rFonts w:hint="eastAsia"/>
        </w:rPr>
        <w:t>　　图 13： 水果蔬菜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全球苏云金杆菌农药产能、产量、产能利用率及发展趋势（2020-2031）&amp;（千件）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全球苏云金杆菌农药产量、需求量及发展趋势（2020-2031）&amp;（千件）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全球主要地区苏云金杆菌农药产量（2020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全球主要地区苏云金杆菌农药产量市场份额（2020-2031）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中国苏云金杆菌农药产能、产量、产能利用率及发展趋势（2020-2031）&amp;（千件）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中国苏云金杆菌农药产量、市场需求量及发展趋势（2020-2031）&amp;（千件）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全球苏云金杆菌农药市场销售额及增长率：（2020-2031）&amp;（百万美元）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全球市场苏云金杆菌农药市场规模：2020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全球市场苏云金杆菌农药销量及增长率（2020-2031）&amp;（千件）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全球市场苏云金杆菌农药价格趋势（2020-2031）&amp;（美元/件）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全球主要地区苏云金杆菌农药销售收入（2020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全球主要地区苏云金杆菌农药销售收入市场份额（2020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北美市场苏云金杆菌农药销量及增长率（2020-2031）&amp;（千件）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北美市场苏云金杆菌农药收入及增长率（2020-2031）&amp;（百万美元）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欧洲市场苏云金杆菌农药销量及增长率（2020-2031）&amp;（千件）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欧洲市场苏云金杆菌农药收入及增长率（2020-2031）&amp;（百万美元）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中国市场苏云金杆菌农药销量及增长率（2020-2031）&amp;（千件）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中国市场苏云金杆菌农药收入及增长率（2020-2031）&amp;（百万美元）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日本市场苏云金杆菌农药销量及增长率（2020-2031）&amp;（千件）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日本市场苏云金杆菌农药收入及增长率（2020-2031）&amp;（百万美元）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东南亚市场苏云金杆菌农药销量及增长率（2020-2031）&amp;（千件）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东南亚市场苏云金杆菌农药收入及增长率（2020-2031）&amp;（百万美元）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印度市场苏云金杆菌农药销量及增长率（2020-2031）&amp;（千件）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印度市场苏云金杆菌农药收入及增长率（2020-2031）&amp;（百万美元）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2024年全球市场主要厂商苏云金杆菌农药销量市场份额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2024年全球市场主要厂商苏云金杆菌农药收入市场份额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2024年中国市场主要厂商苏云金杆菌农药销量市场份额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2024年中国市场主要厂商苏云金杆菌农药收入市场份额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2024年全球前五大生产商苏云金杆菌农药市场份额</w:t>
      </w:r>
      <w:r>
        <w:rPr>
          <w:rFonts w:hint="eastAsia"/>
        </w:rPr>
        <w:br/>
      </w:r>
      <w:r>
        <w:rPr>
          <w:rFonts w:hint="eastAsia"/>
        </w:rPr>
        <w:t>　　图 44： 2024年全球苏云金杆菌农药第一梯队、第二梯队和第三梯队厂商及市场份额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全球不同产品类型苏云金杆菌农药价格走势（2020-2031）&amp;（美元/件）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全球不同应用苏云金杆菌农药价格走势（2020-2031）&amp;（美元/件）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苏云金杆菌农药产业链</w:t>
      </w:r>
      <w:r>
        <w:rPr>
          <w:rFonts w:hint="eastAsia"/>
        </w:rPr>
        <w:br/>
      </w:r>
      <w:r>
        <w:rPr>
          <w:rFonts w:hint="eastAsia"/>
        </w:rPr>
        <w:t>　　图 48： 苏云金杆菌农药中国企业SWOT分析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ca992a90e4c9d" w:history="1">
        <w:r>
          <w:rPr>
            <w:rStyle w:val="Hyperlink"/>
          </w:rPr>
          <w:t>2025-2031年全球与中国苏云金杆菌农药行业发展调研及市场前景分析报告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ca992a90e4c9d" w:history="1">
        <w:r>
          <w:rPr>
            <w:rStyle w:val="Hyperlink"/>
          </w:rPr>
          <w:t>https://www.20087.com/7/66/SuYunJinGanJunNongYaoHangYeQianJing.html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云金杆菌注意事项、苏云金杆菌农药能不能在豆角上用、苏云金杆菌持效期多少天、苏云金杆菌农药功效、苏云金杆菌和阿维苏云菌的区别、苏云金杆菌农药中毒、菜青虫打什么药效果最好、苏云金杆菌农药的功能和使用、氟醚灭草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839d9d0d84de3" w:history="1">
      <w:r>
        <w:rPr>
          <w:rStyle w:val="Hyperlink"/>
        </w:rPr>
        <w:t>2025-2031年全球与中国苏云金杆菌农药行业发展调研及市场前景分析报告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uYunJinGanJunNongYaoHangYeQianJing.html" TargetMode="External" Id="Rfacca992a90e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uYunJinGanJunNongYaoHangYeQianJing.html" TargetMode="External" Id="Rde6839d9d0d8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2025-02-25T03:15:38Z</dcterms:created>
  <dcterms:modified xsi:type="dcterms:W3CDTF">2025-02-25T04:15:38Z</dcterms:modified>
  <dc:subject>2025-2031年全球与中国苏云金杆菌农药行业发展调研及市场前景分析报告</dc:subject>
  <dc:title>2025-2031年全球与中国苏云金杆菌农药行业发展调研及市场前景分析报告</dc:title>
  <cp:keywords>2025-2031年全球与中国苏云金杆菌农药行业发展调研及市场前景分析报告</cp:keywords>
  <dc:description>2025-2031年全球与中国苏云金杆菌农药行业发展调研及市场前景分析报告</dc:description>
</cp:coreProperties>
</file>