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09d68ada413b" w:history="1">
              <w:r>
                <w:rPr>
                  <w:rStyle w:val="Hyperlink"/>
                </w:rPr>
                <w:t>2025-2031年中国氮化硅市场研究与发展前景预测报告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09d68ada413b" w:history="1">
              <w:r>
                <w:rPr>
                  <w:rStyle w:val="Hyperlink"/>
                </w:rPr>
                <w:t>2025-2031年中国氮化硅市场研究与发展前景预测报告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c09d68ada413b" w:history="1">
                <w:r>
                  <w:rPr>
                    <w:rStyle w:val="Hyperlink"/>
                  </w:rPr>
                  <w:t>https://www.20087.com/7/36/DanHuaGuiDeQianJingQuShi.html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是一种高温强度大、硬度高、耐腐蚀的先进陶瓷材料，在航空航天、机械制造、电子工业等领域有着重要应用。近年来，随着制备工艺的改进，如反应烧结、热压烧结等，氮化硅的生产成本和周期得到有效控制，性能稳定性大幅提高。同时，纳米级氮化硅粉末的合成，为制备高性能复合材料提供了基础。</w:t>
      </w:r>
      <w:r>
        <w:rPr>
          <w:rFonts w:hint="eastAsia"/>
        </w:rPr>
        <w:br/>
      </w:r>
      <w:r>
        <w:rPr>
          <w:rFonts w:hint="eastAsia"/>
        </w:rPr>
        <w:t>　　未来，氮化硅材料的应用将更加广泛和深入。在能源领域，氮化硅有望用于更高效率的涡轮叶片和发动机部件，推动能源转换效率的提升。在半导体行业，氮化硅薄膜作为绝缘层和掩模层的应用，将促进微电子器件的小型化和集成化。此外，随着3D打印技术的成熟，氮化硅的复杂结构件制造将成为可能，为航空航天和医疗器械带来新的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09d68ada413b" w:history="1">
        <w:r>
          <w:rPr>
            <w:rStyle w:val="Hyperlink"/>
          </w:rPr>
          <w:t>2025-2031年中国氮化硅市场研究与发展前景预测报告</w:t>
        </w:r>
      </w:hyperlink>
      <w:r>
        <w:rPr>
          <w:rFonts w:hint="eastAsia"/>
        </w:rPr>
        <w:t>》基于国家统计局及相关行业协会的详实数据，结合国内外氮化硅行业研究资料及深入市场调研，系统分析了氮化硅行业的市场规模、市场需求及产业链现状。报告重点探讨了氮化硅行业整体运行情况及细分领域特点，科学预测了氮化硅市场前景与发展趋势，揭示了氮化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c09d68ada413b" w:history="1">
        <w:r>
          <w:rPr>
            <w:rStyle w:val="Hyperlink"/>
          </w:rPr>
          <w:t>2025-2031年中国氮化硅市场研究与发展前景预测报告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2025年中国氮化硅行业概述</w:t>
      </w:r>
      <w:r>
        <w:rPr>
          <w:rFonts w:hint="eastAsia"/>
        </w:rPr>
        <w:br/>
      </w:r>
      <w:r>
        <w:rPr>
          <w:rFonts w:hint="eastAsia"/>
        </w:rPr>
        <w:t>　　第一节 氮化硅行业界定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2025年氮化硅行业上下游行业介绍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2025年氮化硅行业国际概况</w:t>
      </w:r>
      <w:r>
        <w:rPr>
          <w:rFonts w:hint="eastAsia"/>
        </w:rPr>
        <w:br/>
      </w:r>
      <w:r>
        <w:rPr>
          <w:rFonts w:hint="eastAsia"/>
        </w:rPr>
        <w:t>　　第一节 全球氮化硅行业概况</w:t>
      </w:r>
      <w:r>
        <w:rPr>
          <w:rFonts w:hint="eastAsia"/>
        </w:rPr>
        <w:br/>
      </w:r>
      <w:r>
        <w:rPr>
          <w:rFonts w:hint="eastAsia"/>
        </w:rPr>
        <w:t>　　　　一、氮化硅行业发展概况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二、主要国家和地区氮化硅市场分析</w:t>
      </w:r>
      <w:r>
        <w:rPr>
          <w:rFonts w:hint="eastAsia"/>
        </w:rPr>
        <w:br/>
      </w:r>
      <w:r>
        <w:rPr>
          <w:rFonts w:hint="eastAsia"/>
        </w:rPr>
        <w:t>　　第二节 氮化硅最新技术状况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2019-2024年全球发展趋势</w:t>
      </w:r>
      <w:r>
        <w:rPr>
          <w:rFonts w:hint="eastAsia"/>
        </w:rPr>
        <w:br/>
      </w:r>
      <w:r>
        <w:rPr>
          <w:rFonts w:hint="eastAsia"/>
        </w:rPr>
        <w:t>　　　　一、氮化硅产业发展国际环境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2025年中国氮化硅行业经济指标发展情况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2025年中国氮化硅产业成熟度分析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二、氮化硅所处发展阶段特点</w:t>
      </w:r>
      <w:r>
        <w:rPr>
          <w:rFonts w:hint="eastAsia"/>
        </w:rPr>
        <w:br/>
      </w:r>
      <w:r>
        <w:rPr>
          <w:rFonts w:hint="eastAsia"/>
        </w:rPr>
        <w:t>　　　　三、氮化硅市场价格波动</w:t>
      </w:r>
      <w:r>
        <w:rPr>
          <w:rFonts w:hint="eastAsia"/>
        </w:rPr>
        <w:br/>
      </w:r>
      <w:r>
        <w:rPr>
          <w:rFonts w:hint="eastAsia"/>
        </w:rPr>
        <w:t>　　第二节 2025年氮化硅产业规模数据指标</w:t>
      </w:r>
      <w:r>
        <w:rPr>
          <w:rFonts w:hint="eastAsia"/>
        </w:rPr>
        <w:br/>
      </w:r>
      <w:r>
        <w:rPr>
          <w:rFonts w:hint="eastAsia"/>
        </w:rPr>
        <w:t>　　　　一、氮化硅销售规模/市场容量增长趋势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二、氮化硅产值规模增长趋势</w:t>
      </w:r>
      <w:r>
        <w:rPr>
          <w:rFonts w:hint="eastAsia"/>
        </w:rPr>
        <w:br/>
      </w:r>
      <w:r>
        <w:rPr>
          <w:rFonts w:hint="eastAsia"/>
        </w:rPr>
        <w:t>　　　　三、氮化硅投资趋势</w:t>
      </w:r>
      <w:r>
        <w:rPr>
          <w:rFonts w:hint="eastAsia"/>
        </w:rPr>
        <w:br/>
      </w:r>
      <w:r>
        <w:rPr>
          <w:rFonts w:hint="eastAsia"/>
        </w:rPr>
        <w:t>　　第三节 2025年氮化硅盈利能力指标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四、利税总额</w:t>
      </w:r>
      <w:r>
        <w:rPr>
          <w:rFonts w:hint="eastAsia"/>
        </w:rPr>
        <w:br/>
      </w:r>
      <w:r>
        <w:rPr>
          <w:rFonts w:hint="eastAsia"/>
        </w:rPr>
        <w:t>　　　　五、产值利税率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2019-2024年中国氮化硅市场供需分析</w:t>
      </w:r>
      <w:r>
        <w:rPr>
          <w:rFonts w:hint="eastAsia"/>
        </w:rPr>
        <w:br/>
      </w:r>
      <w:r>
        <w:rPr>
          <w:rFonts w:hint="eastAsia"/>
        </w:rPr>
        <w:t>　　第一节 2019-2024年氮化硅供应</w:t>
      </w:r>
      <w:r>
        <w:rPr>
          <w:rFonts w:hint="eastAsia"/>
        </w:rPr>
        <w:br/>
      </w:r>
      <w:r>
        <w:rPr>
          <w:rFonts w:hint="eastAsia"/>
        </w:rPr>
        <w:t>　　第二节 2019-2024年氮化硅需求</w:t>
      </w:r>
      <w:r>
        <w:rPr>
          <w:rFonts w:hint="eastAsia"/>
        </w:rPr>
        <w:br/>
      </w:r>
      <w:r>
        <w:rPr>
          <w:rFonts w:hint="eastAsia"/>
        </w:rPr>
        <w:t>　　第三节 2019-2024年氮化硅供需缺口及投资机会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2019-2024年氮化硅所属行业进出口统计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三、净进口量</w:t>
      </w:r>
      <w:r>
        <w:rPr>
          <w:rFonts w:hint="eastAsia"/>
        </w:rPr>
        <w:br/>
      </w:r>
      <w:r>
        <w:rPr>
          <w:rFonts w:hint="eastAsia"/>
        </w:rPr>
        <w:t>　　　　四、对外依存度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2025年中国氮化硅市场区域情况</w:t>
      </w:r>
      <w:r>
        <w:rPr>
          <w:rFonts w:hint="eastAsia"/>
        </w:rPr>
        <w:br/>
      </w:r>
      <w:r>
        <w:rPr>
          <w:rFonts w:hint="eastAsia"/>
        </w:rPr>
        <w:t>　　第一节 2025年中国氮化硅市场区域分布</w:t>
      </w:r>
      <w:r>
        <w:rPr>
          <w:rFonts w:hint="eastAsia"/>
        </w:rPr>
        <w:br/>
      </w:r>
      <w:r>
        <w:rPr>
          <w:rFonts w:hint="eastAsia"/>
        </w:rPr>
        <w:t>　　第二节 2025年氮化硅主要客户群体区域分析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2019-2024年中国氮化硅区域整体趋势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中国氮化硅拟在建项目</w:t>
      </w:r>
      <w:r>
        <w:rPr>
          <w:rFonts w:hint="eastAsia"/>
        </w:rPr>
        <w:br/>
      </w:r>
      <w:r>
        <w:rPr>
          <w:rFonts w:hint="eastAsia"/>
        </w:rPr>
        <w:t>　　第二节 2025年中国氮化硅竞争环境分析</w:t>
      </w:r>
      <w:r>
        <w:rPr>
          <w:rFonts w:hint="eastAsia"/>
        </w:rPr>
        <w:br/>
      </w:r>
      <w:r>
        <w:rPr>
          <w:rFonts w:hint="eastAsia"/>
        </w:rPr>
        <w:t>　　第三节 2025年中国氮化硅市场集中度分析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2025-2031年中国氮化硅市场竞争趋势预测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北京金海虹氮化硅有限公司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南通市金锐高技术陶瓷有限公司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2019-2024年氮化硅行业投资经济及政策环境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2025年中国氮化硅行业政策环境</w:t>
      </w:r>
      <w:r>
        <w:rPr>
          <w:rFonts w:hint="eastAsia"/>
        </w:rPr>
        <w:br/>
      </w:r>
      <w:r>
        <w:rPr>
          <w:rFonts w:hint="eastAsia"/>
        </w:rPr>
        <w:t>　　第三节 2025年中国氮化硅专利技术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2025-2031年中国氮化硅市场前景及供需预测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2025-2031年氮化硅市场前景预测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一、2025-2031年氮化硅产品消费预测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二、2025-2031年氮化硅市场规模预测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四、2025-2031年氮化硅行业总资产预测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2025-2031年中国氮化硅市场供需预测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二、2025-2031年中国氮化硅进出口预测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三、2025-2031年中国氮化硅供需平衡预测</w:t>
      </w:r>
      <w:r>
        <w:rPr>
          <w:rFonts w:hint="eastAsia"/>
        </w:rPr>
        <w:br/>
      </w:r>
      <w:r>
        <w:rPr>
          <w:rFonts w:hint="eastAsia"/>
        </w:rPr>
        <w:t>　　第三节 2025-2031年氮化硅市场价格波动预测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2025-2031年氮化硅投资战略研究</w:t>
      </w:r>
      <w:r>
        <w:rPr>
          <w:rFonts w:hint="eastAsia"/>
        </w:rPr>
        <w:br/>
      </w:r>
      <w:r>
        <w:rPr>
          <w:rFonts w:hint="eastAsia"/>
        </w:rPr>
        <w:t>　　第一节 氮化硅行业发展战略研究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一、发展战略与发展计划</w:t>
      </w:r>
      <w:r>
        <w:rPr>
          <w:rFonts w:hint="eastAsia"/>
        </w:rPr>
        <w:br/>
      </w:r>
      <w:r>
        <w:rPr>
          <w:rFonts w:hint="eastAsia"/>
        </w:rPr>
        <w:t>　　　　二、核心主题与参与要素</w:t>
      </w:r>
      <w:r>
        <w:rPr>
          <w:rFonts w:hint="eastAsia"/>
        </w:rPr>
        <w:br/>
      </w:r>
      <w:r>
        <w:rPr>
          <w:rFonts w:hint="eastAsia"/>
        </w:rPr>
        <w:t>　　　　三、发展战略规划的先期准备</w:t>
      </w:r>
      <w:r>
        <w:rPr>
          <w:rFonts w:hint="eastAsia"/>
        </w:rPr>
        <w:br/>
      </w:r>
      <w:r>
        <w:rPr>
          <w:rFonts w:hint="eastAsia"/>
        </w:rPr>
        <w:t>　　第二节 对中国氮化硅品牌的战略思考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2025-2031年氮化硅投资风险及控制策略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2025-2031年中国氮化硅投资可行性分析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盈利能力（氮化硅经济效益分析）</w:t>
      </w:r>
      <w:r>
        <w:rPr>
          <w:rFonts w:hint="eastAsia"/>
        </w:rPr>
        <w:br/>
      </w:r>
      <w:r>
        <w:rPr>
          <w:rFonts w:hint="eastAsia"/>
        </w:rPr>
        <w:t>　　第五节 中^智^林－社会效益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氮化硅行业历程</w:t>
      </w:r>
      <w:r>
        <w:rPr>
          <w:rFonts w:hint="eastAsia"/>
        </w:rPr>
        <w:br/>
      </w:r>
      <w:r>
        <w:rPr>
          <w:rFonts w:hint="eastAsia"/>
        </w:rPr>
        <w:t>　　图表 氮化硅行业生命周期</w:t>
      </w:r>
      <w:r>
        <w:rPr>
          <w:rFonts w:hint="eastAsia"/>
        </w:rPr>
        <w:br/>
      </w:r>
      <w:r>
        <w:rPr>
          <w:rFonts w:hint="eastAsia"/>
        </w:rPr>
        <w:t>　　图表 氮化硅行业产业链分析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2019-2024年中国氮化硅行业产量及增长趋势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09d68ada413b" w:history="1">
        <w:r>
          <w:rPr>
            <w:rStyle w:val="Hyperlink"/>
          </w:rPr>
          <w:t>2025-2031年中国氮化硅市场研究与发展前景预测报告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c09d68ada413b" w:history="1">
        <w:r>
          <w:rPr>
            <w:rStyle w:val="Hyperlink"/>
          </w:rPr>
          <w:t>https://www.20087.com/7/36/DanHuaGuiDeQianJingQuShi.html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热点：一吨氮化硅大概多少钱、氮化硅陶瓷、氮化硅属于什么材料、氮化硅价格多少钱一吨、四氮化三硅的电子式、氮化硅折射率、氮化硅折射率是多少、氮化硅结构、氧化铝陶瓷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921a18844a4a" w:history="1">
      <w:r>
        <w:rPr>
          <w:rStyle w:val="Hyperlink"/>
        </w:rPr>
        <w:t>2025-2031年中国氮化硅市场研究与发展前景预测报告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HuaGuiDeQianJingQuShi.html" TargetMode="External" Id="Rceac09d68ad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HuaGuiDeQianJingQuShi.html" TargetMode="External" Id="R5e92921a1884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2024-12-16T02:19:00Z</dcterms:created>
  <dcterms:modified xsi:type="dcterms:W3CDTF">2024-12-16T03:19:00Z</dcterms:modified>
  <dc:subject>2025-2031年中国氮化硅市场研究与发展前景预测报告</dc:subject>
  <dc:title>2025-2031年中国氮化硅市场研究与发展前景预测报告</dc:title>
  <cp:keywords>2025-2031年中国氮化硅市场研究与发展前景预测报告</cp:keywords>
  <dc:description>2025-2031年中国氮化硅市场研究与发展前景预测报告</dc:description>
</cp:coreProperties>
</file>