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0cbed34664f0c" w:history="1">
              <w:r>
                <w:rPr>
                  <w:rStyle w:val="Hyperlink"/>
                </w:rPr>
                <w:t>2025-2031年全球与中国电子级抛光树脂行业调研及市场前景预测报告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0cbed34664f0c" w:history="1">
              <w:r>
                <w:rPr>
                  <w:rStyle w:val="Hyperlink"/>
                </w:rPr>
                <w:t>2025-2031年全球与中国电子级抛光树脂行业调研及市场前景预测报告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0cbed34664f0c" w:history="1">
                <w:r>
                  <w:rPr>
                    <w:rStyle w:val="Hyperlink"/>
                  </w:rPr>
                  <w:t>https://www.20087.com/7/66/DianZiJiPaoGuangShuZhiHangYeQianJingFenXi.html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抛光树脂是一类专为半导体晶圆、蓝宝石衬底、光学元件及高精度金属表面抛光而设计的高性能研磨材料，广泛应用于芯片制造、LED外延片加工、硬盘磁头精整及精密模具修磨等领域。电子级抛光树脂通常由高分子基体与纳米级磨料复合而成，具备优异的抛光均匀性、低划伤风险与良好的化学惰性，能够满足亚微米乃至纳米级表面粗糙度控制需求。近年来，随着芯片制程工艺向先进节点演进与封装形式多样化，电子级抛光树脂在粒径分布控制、分散稳定性与选择性去除能力方面持续优化，部分高端型号已实现与CMP（化学机械抛光）设备的深度匹配。</w:t>
      </w:r>
      <w:r>
        <w:rPr>
          <w:rFonts w:hint="eastAsia"/>
        </w:rPr>
        <w:br/>
      </w:r>
      <w:r>
        <w:rPr>
          <w:rFonts w:hint="eastAsia"/>
        </w:rPr>
        <w:t>　　未来，电子级抛光树脂将在超精细加工、智能调节与绿色循环利用方向实现更大发展。一方面，通过引入温敏响应型树脂、pH可控释放磨料与定向抛光机制，进一步提升其在异质材料界面抛光、局部平坦化与动态修整过程中的适应性；另一方面，结合可再生原料与可回收溶剂体系，推动其实现更加清洁的生产工艺与资源再利用路径。此外，随着Chiplet、三维堆叠封装与先进显示器件的普及，电子级抛光树脂或将更多参与多层结构的精准减薄与表面重构工艺，成为支撑下一代电子信息制造的关键耗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0cbed34664f0c" w:history="1">
        <w:r>
          <w:rPr>
            <w:rStyle w:val="Hyperlink"/>
          </w:rPr>
          <w:t>2025-2031年全球与中国电子级抛光树脂行业调研及市场前景预测报告</w:t>
        </w:r>
      </w:hyperlink>
      <w:r>
        <w:rPr>
          <w:rFonts w:hint="eastAsia"/>
        </w:rPr>
        <w:t>》系统梳理了电子级抛光树脂产业链的整体结构，详细解读了电子级抛光树脂市场规模、需求动态及价格波动的影响因素。报告基于电子级抛光树脂行业现状，结合技术发展与应用趋势，对电子级抛光树脂市场前景和未来发展方向进行了预测。同时，报告重点分析了行业重点企业的竞争策略、市场集中度及品牌表现，并对电子级抛光树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按产品类型细分，全球电子级抛光树脂市场规模2020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凝胶类型</w:t>
      </w:r>
      <w:r>
        <w:rPr>
          <w:rFonts w:hint="eastAsia"/>
        </w:rPr>
        <w:br/>
      </w:r>
      <w:r>
        <w:rPr>
          <w:rFonts w:hint="eastAsia"/>
        </w:rPr>
        <w:t>　　　　1.3.3 大孔类型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按应用细分，全球电子级抛光树脂市场规模2020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超纯水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电子级抛光树脂行业发展总体概况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电子级抛光树脂行业发展主要特点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电子级抛光树脂行业发展影响因素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电子级抛光树脂有利因素</w:t>
      </w:r>
      <w:r>
        <w:rPr>
          <w:rFonts w:hint="eastAsia"/>
        </w:rPr>
        <w:br/>
      </w:r>
      <w:r>
        <w:rPr>
          <w:rFonts w:hint="eastAsia"/>
        </w:rPr>
        <w:t>　　　　1.5.3 .2 电子级抛光树脂不利因素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全球市场，近三年电子级抛光树脂主要企业占有率及排名（按销量）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电子级抛光树脂主要企业在国际市场占有率（按销量，2022-2025）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2024年电子级抛光树脂主要企业在国际市场排名（按销量）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全球市场主要企业电子级抛光树脂销量（2022-2025）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全球市场，近三年电子级抛光树脂主要企业占有率及排名（按收入）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电子级抛光树脂主要企业在国际市场占有率（按收入，2022-2025）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2024年电子级抛光树脂主要企业在国际市场排名（按收入）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全球市场主要企业电子级抛光树脂销售收入（2022-2025）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全球市场主要企业电子级抛光树脂销售价格（2022-2025）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中国市场，近三年电子级抛光树脂主要企业占有率及排名（按销量）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电子级抛光树脂主要企业在中国市场占有率（按销量，2022-2025）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2024年电子级抛光树脂主要企业在中国市场排名（按销量）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中国市场主要企业电子级抛光树脂销量（2022-2025）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中国市场，近三年电子级抛光树脂主要企业占有率及排名（按收入）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电子级抛光树脂主要企业在中国市场占有率（按收入，2022-2025）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2024年电子级抛光树脂主要企业在中国市场排名（按收入）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中国市场主要企业电子级抛光树脂销售收入（2022-2025）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全球主要厂商电子级抛光树脂总部及产地分布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全球主要厂商成立时间及电子级抛光树脂商业化日期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全球主要厂商电子级抛光树脂产品类型及应用</w:t>
      </w:r>
      <w:r>
        <w:rPr>
          <w:rFonts w:hint="eastAsia"/>
        </w:rPr>
        <w:br/>
      </w:r>
      <w:r>
        <w:rPr>
          <w:rFonts w:hint="eastAsia"/>
        </w:rPr>
        <w:t>　　2.9 电子级抛光树脂行业集中度、竞争程度分析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电子级抛光树脂行业集中度分析：2024年全球Top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全球电子级抛光树脂第一梯队、第二梯队和第三梯队生产商（品牌）及市场份额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全球电子级抛光树脂总体规模分析</w:t>
      </w:r>
      <w:r>
        <w:rPr>
          <w:rFonts w:hint="eastAsia"/>
        </w:rPr>
        <w:br/>
      </w:r>
      <w:r>
        <w:rPr>
          <w:rFonts w:hint="eastAsia"/>
        </w:rPr>
        <w:t>　　3.1 全球电子级抛光树脂供需现状及预测（2020-2031）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全球电子级抛光树脂产能、产量、产能利用率及发展趋势（2020-2031）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全球电子级抛光树脂产量、需求量及发展趋势（2020-2031）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全球主要地区电子级抛光树脂产量及发展趋势（2020-2031）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全球主要地区电子级抛光树脂产量（2020-2025）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全球主要地区电子级抛光树脂产量（2026-2031）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全球主要地区电子级抛光树脂产量市场份额（2020-2031）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中国电子级抛光树脂供需现状及预测（2020-2031）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中国电子级抛光树脂产能、产量、产能利用率及发展趋势（2020-2031）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中国电子级抛光树脂产量、市场需求量及发展趋势（2020-2031）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中国市场电子级抛光树脂进出口（2020-2031）</w:t>
      </w:r>
      <w:r>
        <w:rPr>
          <w:rFonts w:hint="eastAsia"/>
        </w:rPr>
        <w:br/>
      </w:r>
      <w:r>
        <w:rPr>
          <w:rFonts w:hint="eastAsia"/>
        </w:rPr>
        <w:t>　　3.4 全球电子级抛光树脂销量及销售额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全球市场电子级抛光树脂销售额（2020-2031）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全球市场电子级抛光树脂销量（2020-2031）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全球市场电子级抛光树脂价格趋势（2020-2031）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全球电子级抛光树脂主要地区分析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全球主要地区电子级抛光树脂市场规模分析：2020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全球主要地区电子级抛光树脂销售收入及市场份额（2020-2025年）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全球主要地区电子级抛光树脂销售收入预测（2026-2031年）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全球主要地区电子级抛光树脂销量分析：2020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全球主要地区电子级抛光树脂销量及市场份额（2020-2025年）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全球主要地区电子级抛光树脂销量及市场份额预测（2026-2031）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北美市场电子级抛光树脂销量、收入及增长率（2020-2031）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欧洲市场电子级抛光树脂销量、收入及增长率（2020-2031）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中国市场电子级抛光树脂销量、收入及增长率（2020-2031）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日本市场电子级抛光树脂销量、收入及增长率（2020-2031）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东南亚市场电子级抛光树脂销量、收入及增长率（2020-2031）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印度市场电子级抛光树脂销量、收入及增长率（2020-2031）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电子级抛光树脂销量、收入、价格及毛利率（2020-2025）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不同产品类型电子级抛光树脂分析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全球不同产品类型电子级抛光树脂销量（2020-2031）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全球不同产品类型电子级抛光树脂销量及市场份额（2020-2025）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全球不同产品类型电子级抛光树脂销量预测（2026-2031）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全球不同产品类型电子级抛光树脂收入（2020-2031）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全球不同产品类型电子级抛光树脂收入及市场份额（2020-2025）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全球不同产品类型电子级抛光树脂收入预测（2026-2031）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全球不同产品类型电子级抛光树脂价格走势（2020-2031）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中国不同产品类型电子级抛光树脂销量（2020-2031）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中国不同产品类型电子级抛光树脂销量预测（2026-2031）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中国不同产品类型电子级抛光树脂销量及市场份额（2020-2025）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中国不同产品类型电子级抛光树脂收入（2020-2031）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中国不同产品类型电子级抛光树脂收入及市场份额（2020-2025）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中国不同产品类型电子级抛光树脂收入预测（2026-2031）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不同应用电子级抛光树脂分析</w:t>
      </w:r>
      <w:r>
        <w:rPr>
          <w:rFonts w:hint="eastAsia"/>
        </w:rPr>
        <w:br/>
      </w:r>
      <w:r>
        <w:rPr>
          <w:rFonts w:hint="eastAsia"/>
        </w:rPr>
        <w:t>　　7.1 全球不同应用电子级抛光树脂销量（2020-2031）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全球不同应用电子级抛光树脂销量及市场份额（2020-2025）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全球不同应用电子级抛光树脂销量预测（2026-2031）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全球不同应用电子级抛光树脂收入（2020-2031）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全球不同应用电子级抛光树脂收入及市场份额（2020-2025）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全球不同应用电子级抛光树脂收入预测（2026-2031）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全球不同应用电子级抛光树脂价格走势（2020-2031）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中国不同应用电子级抛光树脂销量（2020-2031）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中国不同应用电子级抛光树脂销量及市场份额（2020-2025）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中国不同应用电子级抛光树脂销量预测（2026-2031）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中国不同应用电子级抛光树脂收入（2020-2031）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中国不同应用电子级抛光树脂收入及市场份额（2020-2025）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中国不同应用电子级抛光树脂收入预测（2026-2031）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电子级抛光树脂行业发展趋势</w:t>
      </w:r>
      <w:r>
        <w:rPr>
          <w:rFonts w:hint="eastAsia"/>
        </w:rPr>
        <w:br/>
      </w:r>
      <w:r>
        <w:rPr>
          <w:rFonts w:hint="eastAsia"/>
        </w:rPr>
        <w:t>　　8.2 电子级抛光树脂行业主要驱动因素</w:t>
      </w:r>
      <w:r>
        <w:rPr>
          <w:rFonts w:hint="eastAsia"/>
        </w:rPr>
        <w:br/>
      </w:r>
      <w:r>
        <w:rPr>
          <w:rFonts w:hint="eastAsia"/>
        </w:rPr>
        <w:t>　　8.3 电子级抛光树脂中国企业SWOT分析</w:t>
      </w:r>
      <w:r>
        <w:rPr>
          <w:rFonts w:hint="eastAsia"/>
        </w:rPr>
        <w:br/>
      </w:r>
      <w:r>
        <w:rPr>
          <w:rFonts w:hint="eastAsia"/>
        </w:rPr>
        <w:t>　　8.4 中国电子级抛光树脂行业政策环境分析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电子级抛光树脂行业产业链简介</w:t>
      </w:r>
      <w:r>
        <w:rPr>
          <w:rFonts w:hint="eastAsia"/>
        </w:rPr>
        <w:br/>
      </w:r>
      <w:r>
        <w:rPr>
          <w:rFonts w:hint="eastAsia"/>
        </w:rPr>
        <w:t>　　　　9.1.1 电子级抛光树脂行业供应链分析</w:t>
      </w:r>
      <w:r>
        <w:rPr>
          <w:rFonts w:hint="eastAsia"/>
        </w:rPr>
        <w:br/>
      </w:r>
      <w:r>
        <w:rPr>
          <w:rFonts w:hint="eastAsia"/>
        </w:rPr>
        <w:t>　　　　9.1.2 电子级抛光树脂主要原料及供应情况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电子级抛光树脂行业采购模式</w:t>
      </w:r>
      <w:r>
        <w:rPr>
          <w:rFonts w:hint="eastAsia"/>
        </w:rPr>
        <w:br/>
      </w:r>
      <w:r>
        <w:rPr>
          <w:rFonts w:hint="eastAsia"/>
        </w:rPr>
        <w:t>　　9.3 电子级抛光树脂行业生产模式</w:t>
      </w:r>
      <w:r>
        <w:rPr>
          <w:rFonts w:hint="eastAsia"/>
        </w:rPr>
        <w:br/>
      </w:r>
      <w:r>
        <w:rPr>
          <w:rFonts w:hint="eastAsia"/>
        </w:rPr>
        <w:t>　　9.4 电子级抛光树脂行业销售模式及销售渠道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按产品类型细分，全球电子级抛光树脂市场规模2020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按应用细分，全球电子级抛光树脂市场规模（CAGR）2020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电子级抛光树脂行业发展主要特点</w:t>
      </w:r>
      <w:r>
        <w:rPr>
          <w:rFonts w:hint="eastAsia"/>
        </w:rPr>
        <w:br/>
      </w:r>
      <w:r>
        <w:rPr>
          <w:rFonts w:hint="eastAsia"/>
        </w:rPr>
        <w:t>　　表 4： 电子级抛光树脂行业发展有利因素分析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电子级抛光树脂行业发展不利因素分析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进入电子级抛光树脂行业壁垒</w:t>
      </w:r>
      <w:r>
        <w:rPr>
          <w:rFonts w:hint="eastAsia"/>
        </w:rPr>
        <w:br/>
      </w:r>
      <w:r>
        <w:rPr>
          <w:rFonts w:hint="eastAsia"/>
        </w:rPr>
        <w:t>　　表 7： 电子级抛光树脂主要企业在国际市场占有率（按销量，2022-2025）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2024年电子级抛光树脂主要企业在国际市场排名（按销量）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全球市场主要企业电子级抛光树脂销量（2022-2025）&amp;（吨）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电子级抛光树脂主要企业在国际市场占有率（按收入，2022-2025）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2024年电子级抛光树脂主要企业在国际市场排名（按收入）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全球市场主要企业电子级抛光树脂销售收入（2022-2025）&amp;（万元）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全球市场主要企业电子级抛光树脂销售价格（2022-2025）&amp;（元/吨）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电子级抛光树脂主要企业在中国市场占有率（按销量，2022-2025）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2024年电子级抛光树脂主要企业在中国市场排名（按销量）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中国市场主要企业电子级抛光树脂销量（2022-2025）&amp;（吨）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电子级抛光树脂主要企业在中国市场占有率（按收入，2022-2025）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2024年电子级抛光树脂主要企业在中国市场排名（按收入）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中国市场主要企业电子级抛光树脂销售收入（2022-2025）&amp;（万元）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全球主要厂商电子级抛光树脂总部及产地分布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全球主要厂商成立时间及电子级抛光树脂商业化日期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全球主要厂商电子级抛光树脂产品类型及应用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2024年全球电子级抛光树脂主要厂商市场地位（第一梯队、第二梯队和第三梯队）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全球电子级抛光树脂市场投资、并购等现状分析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全球主要地区电子级抛光树脂产量增速（CAGR）：（2020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全球主要地区电子级抛光树脂产量（2020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全球主要地区电子级抛光树脂产量（2020-2025）&amp;（吨）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全球主要地区电子级抛光树脂产量（2026-2031）&amp;（吨）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全球主要地区电子级抛光树脂产量市场份额（2020-2025）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全球主要地区电子级抛光树脂产量（2026-2031）&amp;（吨）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中国市场电子级抛光树脂产量、销量、进出口（2020-2025年）&amp;（吨）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中国市场电子级抛光树脂产量、销量、进出口预测（2026-2031）&amp;（吨）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全球主要地区电子级抛光树脂销售收入增速：（2020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全球主要地区电子级抛光树脂销售收入（2020-2025）&amp;（万元）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全球主要地区电子级抛光树脂销售收入市场份额（2020-2025）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全球主要地区电子级抛光树脂收入（2026-2031）&amp;（万元）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全球主要地区电子级抛光树脂收入市场份额（2026-2031）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全球主要地区电子级抛光树脂销量（吨）：2020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全球主要地区电子级抛光树脂销量（2020-2025）&amp;（吨）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全球主要地区电子级抛光树脂销量市场份额（2020-2025）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全球主要地区电子级抛光树脂销量（2026-2031）&amp;（吨）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全球主要地区电子级抛光树脂销量份额（2026-2031）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电子级抛光树脂生产基地、销售区域、竞争对手及市场地位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电子级抛光树脂产品规格、参数及市场应用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电子级抛光树脂销量（吨）、收入（万元）、价格（元/吨）及毛利率（2020-2025）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全球不同产品类型电子级抛光树脂销量（2020-2025年）&amp;（吨）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全球不同产品类型电子级抛光树脂销量市场份额（2020-2025）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全球不同产品类型电子级抛光树脂销量预测（2026-2031）&amp;（吨）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全球市场不同产品类型电子级抛光树脂销量市场份额预测（2026-2031）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全球不同产品类型电子级抛光树脂收入（2020-2025年）&amp;（万元）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全球不同产品类型电子级抛光树脂收入市场份额（2020-2025）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全球不同产品类型电子级抛光树脂收入预测（2026-2031）&amp;（万元）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全球不同产品类型电子级抛光树脂收入市场份额预测（2026-2031）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中国不同产品类型电子级抛光树脂销量预测（2026-2031）&amp;（吨）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全球市场不同产品类型电子级抛光树脂销量市场份额预测（2026-2031）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中国不同产品类型电子级抛光树脂销量（2020-2025年）&amp;（吨）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中国不同产品类型电子级抛光树脂销量市场份额（2020-2025）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中国不同产品类型电子级抛光树脂收入（2020-2025年）&amp;（万元）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中国不同产品类型电子级抛光树脂收入市场份额（2020-2025）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中国不同产品类型电子级抛光树脂收入预测（2026-2031）&amp;（万元）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中国不同产品类型电子级抛光树脂收入市场份额预测（2026-2031）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全球不同应用电子级抛光树脂销量（2020-2025年）&amp;（吨）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全球不同应用电子级抛光树脂销量市场份额（2020-2025）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全球不同应用电子级抛光树脂销量预测（2026-2031）&amp;（吨）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全球市场不同应用电子级抛光树脂销量市场份额预测（2026-2031）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全球不同应用电子级抛光树脂收入（2020-2025年）&amp;（万元）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全球不同应用电子级抛光树脂收入市场份额（2020-2025）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全球不同应用电子级抛光树脂收入预测（2026-2031）&amp;（万元）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全球不同应用电子级抛光树脂收入市场份额预测（2026-2031）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中国不同应用电子级抛光树脂销量（2020-2025年）&amp;（吨）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中国不同应用电子级抛光树脂销量市场份额（2020-2025）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中国不同应用电子级抛光树脂销量预测（2026-2031）&amp;（吨）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中国市场不同应用电子级抛光树脂销量市场份额预测（2026-2031）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中国不同应用电子级抛光树脂收入（2020-2025年）&amp;（万元）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中国不同应用电子级抛光树脂收入市场份额（2020-2025）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中国不同应用电子级抛光树脂收入预测（2026-2031）&amp;（万元）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中国不同应用电子级抛光树脂收入市场份额预测（2026-2031）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电子级抛光树脂行业发展趋势</w:t>
      </w:r>
      <w:r>
        <w:rPr>
          <w:rFonts w:hint="eastAsia"/>
        </w:rPr>
        <w:br/>
      </w:r>
      <w:r>
        <w:rPr>
          <w:rFonts w:hint="eastAsia"/>
        </w:rPr>
        <w:t>　　表 126： 电子级抛光树脂行业主要驱动因素</w:t>
      </w:r>
      <w:r>
        <w:rPr>
          <w:rFonts w:hint="eastAsia"/>
        </w:rPr>
        <w:br/>
      </w:r>
      <w:r>
        <w:rPr>
          <w:rFonts w:hint="eastAsia"/>
        </w:rPr>
        <w:t>　　表 127： 电子级抛光树脂行业供应链分析</w:t>
      </w:r>
      <w:r>
        <w:rPr>
          <w:rFonts w:hint="eastAsia"/>
        </w:rPr>
        <w:br/>
      </w:r>
      <w:r>
        <w:rPr>
          <w:rFonts w:hint="eastAsia"/>
        </w:rPr>
        <w:t>　　表 128： 电子级抛光树脂上游原料供应商</w:t>
      </w:r>
      <w:r>
        <w:rPr>
          <w:rFonts w:hint="eastAsia"/>
        </w:rPr>
        <w:br/>
      </w:r>
      <w:r>
        <w:rPr>
          <w:rFonts w:hint="eastAsia"/>
        </w:rPr>
        <w:t>　　表 129： 电子级抛光树脂主要地区不同应用客户分析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电子级抛光树脂典型经销商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电子级抛光树脂产品图片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全球不同产品类型电子级抛光树脂销售额2020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全球不同产品类型电子级抛光树脂市场份额2024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凝胶类型产品图片</w:t>
      </w:r>
      <w:r>
        <w:rPr>
          <w:rFonts w:hint="eastAsia"/>
        </w:rPr>
        <w:br/>
      </w:r>
      <w:r>
        <w:rPr>
          <w:rFonts w:hint="eastAsia"/>
        </w:rPr>
        <w:t>　　图 5： 大孔类型产品图片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全球不同应用电子级抛光树脂市场份额2024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超纯水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2024年全球前五大生产商电子级抛光树脂市场份额</w:t>
      </w:r>
      <w:r>
        <w:rPr>
          <w:rFonts w:hint="eastAsia"/>
        </w:rPr>
        <w:br/>
      </w:r>
      <w:r>
        <w:rPr>
          <w:rFonts w:hint="eastAsia"/>
        </w:rPr>
        <w:t>　　图 11： 2024年全球电子级抛光树脂第一梯队、第二梯队和第三梯队厂商及市场份额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全球电子级抛光树脂产能、产量、产能利用率及发展趋势（2020-2031）&amp;（吨）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全球电子级抛光树脂产量、需求量及发展趋势（2020-2031）&amp;（吨）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全球主要地区电子级抛光树脂产量市场份额（2020-2031）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中国电子级抛光树脂产能、产量、产能利用率及发展趋势（2020-2031）&amp;（吨）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中国电子级抛光树脂产量、市场需求量及发展趋势（2020-2031）&amp;（吨）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全球电子级抛光树脂市场销售额及增长率：（2020-2031）&amp;（万元）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全球市场电子级抛光树脂市场规模：2020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全球市场电子级抛光树脂销量及增长率（2020-2031）&amp;（吨）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全球市场电子级抛光树脂价格趋势（2020-2031）&amp;（元/吨）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全球主要地区电子级抛光树脂销售收入（2020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全球主要地区电子级抛光树脂销售收入市场份额（2020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北美市场电子级抛光树脂销量及增长率（2020-2031）&amp;（吨）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北美市场电子级抛光树脂收入及增长率（2020-2031）&amp;（万元）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欧洲市场电子级抛光树脂销量及增长率（2020-2031）&amp;（吨）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欧洲市场电子级抛光树脂收入及增长率（2020-2031）&amp;（万元）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中国市场电子级抛光树脂销量及增长率（2020-2031）&amp;（吨）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中国市场电子级抛光树脂收入及增长率（2020-2031）&amp;（万元）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日本市场电子级抛光树脂销量及增长率（2020-2031）&amp;（吨）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日本市场电子级抛光树脂收入及增长率（2020-2031）&amp;（万元）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东南亚市场电子级抛光树脂销量及增长率（2020-2031）&amp;（吨）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东南亚市场电子级抛光树脂收入及增长率（2020-2031）&amp;（万元）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印度市场电子级抛光树脂销量及增长率（2020-2031）&amp;（吨）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印度市场电子级抛光树脂收入及增长率（2020-2031）&amp;（万元）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全球不同产品类型电子级抛光树脂价格走势（2020-2031）&amp;（元/吨）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36： 全球不同应用电子级抛光树脂价格走势（2020-2031）&amp;（元/吨）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电子级抛光树脂中国企业SWOT分析</w:t>
      </w:r>
      <w:r>
        <w:rPr>
          <w:rFonts w:hint="eastAsia"/>
        </w:rPr>
        <w:br/>
      </w:r>
      <w:r>
        <w:rPr>
          <w:rFonts w:hint="eastAsia"/>
        </w:rPr>
        <w:t>　　图 38： 电子级抛光树脂产业链</w:t>
      </w:r>
      <w:r>
        <w:rPr>
          <w:rFonts w:hint="eastAsia"/>
        </w:rPr>
        <w:br/>
      </w:r>
      <w:r>
        <w:rPr>
          <w:rFonts w:hint="eastAsia"/>
        </w:rPr>
        <w:t>　　图 39： 电子级抛光树脂行业采购模式分析</w:t>
      </w:r>
      <w:r>
        <w:rPr>
          <w:rFonts w:hint="eastAsia"/>
        </w:rPr>
        <w:br/>
      </w:r>
      <w:r>
        <w:rPr>
          <w:rFonts w:hint="eastAsia"/>
        </w:rPr>
        <w:t>　　图 40： 电子级抛光树脂行业生产模式</w:t>
      </w:r>
      <w:r>
        <w:rPr>
          <w:rFonts w:hint="eastAsia"/>
        </w:rPr>
        <w:br/>
      </w:r>
      <w:r>
        <w:rPr>
          <w:rFonts w:hint="eastAsia"/>
        </w:rPr>
        <w:t>　　图 41： 电子级抛光树脂行业销售模式分析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0cbed34664f0c" w:history="1">
        <w:r>
          <w:rPr>
            <w:rStyle w:val="Hyperlink"/>
          </w:rPr>
          <w:t>2025-2031年全球与中国电子级抛光树脂行业调研及市场前景预测报告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0cbed34664f0c" w:history="1">
        <w:r>
          <w:rPr>
            <w:rStyle w:val="Hyperlink"/>
          </w:rPr>
          <w:t>https://www.20087.com/7/66/DianZiJiPaoGuangShuZhiHangYeQianJingFenXi.html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3d95c6a244e29" w:history="1">
      <w:r>
        <w:rPr>
          <w:rStyle w:val="Hyperlink"/>
        </w:rPr>
        <w:t>2025-2031年全球与中国电子级抛光树脂行业调研及市场前景预测报告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ZiJiPaoGuangShuZhiHangYeQianJingFenXi.html" TargetMode="External" Id="R6190cbed3466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ZiJiPaoGuangShuZhiHangYeQianJingFenXi.html" TargetMode="External" Id="R70b3d95c6a24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2025-03-06T01:52:29Z</dcterms:created>
  <dcterms:modified xsi:type="dcterms:W3CDTF">2025-03-06T02:52:29Z</dcterms:modified>
  <dc:subject>2025-2031年全球与中国电子级抛光树脂行业调研及市场前景预测报告</dc:subject>
  <dc:title>2025-2031年全球与中国电子级抛光树脂行业调研及市场前景预测报告</dc:title>
  <cp:keywords>2025-2031年全球与中国电子级抛光树脂行业调研及市场前景预测报告</cp:keywords>
  <dc:description>2025-2031年全球与中国电子级抛光树脂行业调研及市场前景预测报告</dc:description>
</cp:coreProperties>
</file>