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cc30de5f4b6f" w:history="1">
              <w:r>
                <w:rPr>
                  <w:rStyle w:val="Hyperlink"/>
                </w:rPr>
                <w:t>2026-2032年中国数据中心高速通信线行业市场调研与发展前景预测报告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cc30de5f4b6f" w:history="1">
              <w:r>
                <w:rPr>
                  <w:rStyle w:val="Hyperlink"/>
                </w:rPr>
                <w:t>2026-2032年中国数据中心高速通信线行业市场调研与发展前景预测报告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cc30de5f4b6f" w:history="1">
                <w:r>
                  <w:rPr>
                    <w:rStyle w:val="Hyperlink"/>
                  </w:rPr>
                  <w:t>https://www.20087.com/8/66/ShuJuZhongXinGaoSuTongXinXianDeXianZhuangYuFaZhanQianJing.html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高速通信线是服务器、交换机与存储设备间互连的物理媒介，正经历从铜缆向高速有源光缆（AOC）及直连铜缆（DAC）并行发展的技术路径。主流产品支持100G至800G传输速率，强调低插入损耗、高串扰抑制与信号完整性保障，广泛采用屏蔽双绞线、微同轴结构或集成光学引擎。近年来，随着AI集群与高性能计算对带宽密度需求激增，高速通信线在功耗控制、弯曲半径适应性及热插拔可靠性方面持续优化。行业普遍推动标准化接口（如QSFP-DD、OSFP）与自动化测试流程，以确保大规模部署下的互操作性与良品率。</w:t>
      </w:r>
      <w:r>
        <w:rPr>
          <w:rFonts w:hint="eastAsia"/>
        </w:rPr>
        <w:br/>
      </w:r>
      <w:r>
        <w:rPr>
          <w:rFonts w:hint="eastAsia"/>
        </w:rPr>
        <w:t>　　未来，数据中心高速通信线将聚焦于光电融合、智能感知与可持续材料创新。市场调研网认为，硅光子集成技术有望将调制器、探测器直接嵌入连接器端面，实现更低成本与更低延迟的短距互连；而内置微型传感器的智能线缆可实时监测温度、弯折状态与链路质量，支持网络自愈与容量规划。在液冷数据中心兴起背景下，通信线需具备耐冷却液浸泡与长期湿热稳定性。此外，生物基绝缘材料与可回收金属导体的研发将降低全生命周期碳足迹。尽管光纤在长距场景占优，高速铜缆凭借低延迟、免供电与即插即用特性，仍将在机柜内及短距互连中占据重要份额，并通过材料与结构创新持续逼近物理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7cc30de5f4b6f" w:history="1">
        <w:r>
          <w:rPr>
            <w:rStyle w:val="Hyperlink"/>
          </w:rPr>
          <w:t>2026-2032年中国数据中心高速通信线行业市场调研与发展前景预测报告</w:t>
        </w:r>
      </w:hyperlink>
      <w:r>
        <w:rPr>
          <w:rFonts w:hint="eastAsia"/>
        </w:rPr>
        <w:t>》，2025年数据中心高速通信线行业市场规模达 亿元，预计2032年市场规模将达 亿元，期间年均复合增长率（CAGR）达 %。报告基于统计局、相关行业协会及科研机构的详实数据，系统分析了数据中心高速通信线市场的规模现状、需求特征及价格走势。报告客观评估了数据中心高速通信线行业技术水平及未来发展方向，对市场前景做出科学预测，并重点分析了数据中心高速通信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数据中心高速通信线市场概述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按照不同产品类型，数据中心高速通信线主要可以分为如下几个类别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中国不同产品类型数据中心高速通信线增长趋势2021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双轴电缆</w:t>
      </w:r>
      <w:r>
        <w:rPr>
          <w:rFonts w:hint="eastAsia"/>
        </w:rPr>
        <w:br/>
      </w:r>
      <w:r>
        <w:rPr>
          <w:rFonts w:hint="eastAsia"/>
        </w:rPr>
        <w:t>　　　　1.2.3 高速差分对铜缆</w:t>
      </w:r>
      <w:r>
        <w:rPr>
          <w:rFonts w:hint="eastAsia"/>
        </w:rPr>
        <w:br/>
      </w:r>
      <w:r>
        <w:rPr>
          <w:rFonts w:hint="eastAsia"/>
        </w:rPr>
        <w:t>　　1.3 按照不同材料类型，数据中心高速通信线主要可以分为如下几个类别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中国不同材料类型数据中心高速通信线增长趋势2021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高纯铜导体</w:t>
      </w:r>
      <w:r>
        <w:rPr>
          <w:rFonts w:hint="eastAsia"/>
        </w:rPr>
        <w:br/>
      </w:r>
      <w:r>
        <w:rPr>
          <w:rFonts w:hint="eastAsia"/>
        </w:rPr>
        <w:t>　　　　1.3.3 FEP绝缘材料</w:t>
      </w:r>
      <w:r>
        <w:rPr>
          <w:rFonts w:hint="eastAsia"/>
        </w:rPr>
        <w:br/>
      </w:r>
      <w:r>
        <w:rPr>
          <w:rFonts w:hint="eastAsia"/>
        </w:rPr>
        <w:t>　　　　1.3.4 PE绝缘材料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从不同应用，数据中心高速通信线主要包括如下几个方面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中国不同应用数据中心高速通信线增长趋势2021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数据中心/人AI服务器</w:t>
      </w:r>
      <w:r>
        <w:rPr>
          <w:rFonts w:hint="eastAsia"/>
        </w:rPr>
        <w:br/>
      </w:r>
      <w:r>
        <w:rPr>
          <w:rFonts w:hint="eastAsia"/>
        </w:rPr>
        <w:t>　　　　1.4.3 通信设备/交换机</w:t>
      </w:r>
      <w:r>
        <w:rPr>
          <w:rFonts w:hint="eastAsia"/>
        </w:rPr>
        <w:br/>
      </w:r>
      <w:r>
        <w:rPr>
          <w:rFonts w:hint="eastAsia"/>
        </w:rPr>
        <w:t>　　　　1.4.4 高性能计算 （HPC）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中国数据中心高速通信线发展现状及未来趋势（2021-2032）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中国市场数据中心高速通信线收入及增长率（2021-2032）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中国市场数据中心高速通信线销量及增长率（2021-2032）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中国市场主要数据中心高速通信线厂商分析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中国市场主要厂商数据中心高速通信线销量及市场占有率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中国市场主要厂商数据中心高速通信线销量（2021-2026）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中国市场主要厂商数据中心高速通信线销量市场份额（2021-2026）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中国市场主要厂商数据中心高速通信线收入及市场占有率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中国市场主要厂商数据中心高速通信线收入（2021-2026）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中国市场主要厂商数据中心高速通信线收入市场份额（2021-2026）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2025年中国市场主要厂商数据中心高速通信线收入排名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中国市场主要厂商数据中心高速通信线价格（2021-2026）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中国市场主要厂商数据中心高速通信线总部及产地分布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中国市场主要厂商成立时间及数据中心高速通信线商业化日期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中国市场主要厂商数据中心高速通信线产品类型及应用</w:t>
      </w:r>
      <w:r>
        <w:rPr>
          <w:rFonts w:hint="eastAsia"/>
        </w:rPr>
        <w:br/>
      </w:r>
      <w:r>
        <w:rPr>
          <w:rFonts w:hint="eastAsia"/>
        </w:rPr>
        <w:t>　　2.7 数据中心高速通信线行业集中度、竞争程度分析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数据中心高速通信线行业集中度分析：2025年中国Top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中国市场数据中心高速通信线第一梯队、第二梯队和第三梯队厂商（品牌）及2025年市场份额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重点企业（1）在中国市场数据中心高速通信线销量、收入、价格及毛利率（2021-2026）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重点企业（2）在中国市场数据中心高速通信线销量、收入、价格及毛利率（2021-2026）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重点企业（3）在中国市场数据中心高速通信线销量、收入、价格及毛利率（2021-2026）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重点企业（4）在中国市场数据中心高速通信线销量、收入、价格及毛利率（2021-2026）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重点企业（5）在中国市场数据中心高速通信线销量、收入、价格及毛利率（2021-2026）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不同产品类型数据中心高速通信线分析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中国市场不同产品类型数据中心高速通信线销量（2021-2032）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中国市场不同产品类型数据中心高速通信线销量及市场份额（2021-2026）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中国市场不同产品类型数据中心高速通信线销量预测（2027-2032）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中国市场不同产品类型数据中心高速通信线规模（2021-2032）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中国市场不同产品类型数据中心高速通信线规模及市场份额（2021-2026）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中国市场不同产品类型数据中心高速通信线规模预测（2027-2032）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中国市场不同产品类型数据中心高速通信线价格走势（2021-2032）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不同应用数据中心高速通信线分析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中国市场不同应用数据中心高速通信线销量（2021-2032）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中国市场不同应用数据中心高速通信线销量及市场份额（2021-2026）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中国市场不同应用数据中心高速通信线销量预测（2027-2032）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中国市场不同应用数据中心高速通信线规模（2021-2032）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中国市场不同应用数据中心高速通信线规模及市场份额（2021-2026）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中国市场不同应用数据中心高速通信线规模预测（2027-2032）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中国市场不同应用数据中心高速通信线价格走势（2021-2032）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数据中心高速通信线行业发展分析---发展趋势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数据中心高速通信线行业发展分析---厂商壁垒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数据中心高速通信线行业发展分析---驱动因素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数据中心高速通信线行业发展分析---制约因素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数据中心高速通信线中国企业SWOT分析</w:t>
      </w:r>
      <w:r>
        <w:rPr>
          <w:rFonts w:hint="eastAsia"/>
        </w:rPr>
        <w:br/>
      </w:r>
      <w:r>
        <w:rPr>
          <w:rFonts w:hint="eastAsia"/>
        </w:rPr>
        <w:t>　　6.6 数据中心高速通信线行业发展分析---行业政策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数据中心高速通信线行业产业链简介</w:t>
      </w:r>
      <w:r>
        <w:rPr>
          <w:rFonts w:hint="eastAsia"/>
        </w:rPr>
        <w:br/>
      </w:r>
      <w:r>
        <w:rPr>
          <w:rFonts w:hint="eastAsia"/>
        </w:rPr>
        <w:t>　　7.2 数据中心高速通信线产业链分析-上游</w:t>
      </w:r>
      <w:r>
        <w:rPr>
          <w:rFonts w:hint="eastAsia"/>
        </w:rPr>
        <w:br/>
      </w:r>
      <w:r>
        <w:rPr>
          <w:rFonts w:hint="eastAsia"/>
        </w:rPr>
        <w:t>　　7.3 数据中心高速通信线产业链分析-中游</w:t>
      </w:r>
      <w:r>
        <w:rPr>
          <w:rFonts w:hint="eastAsia"/>
        </w:rPr>
        <w:br/>
      </w:r>
      <w:r>
        <w:rPr>
          <w:rFonts w:hint="eastAsia"/>
        </w:rPr>
        <w:t>　　7.4 数据中心高速通信线产业链分析-下游</w:t>
      </w:r>
      <w:r>
        <w:rPr>
          <w:rFonts w:hint="eastAsia"/>
        </w:rPr>
        <w:br/>
      </w:r>
      <w:r>
        <w:rPr>
          <w:rFonts w:hint="eastAsia"/>
        </w:rPr>
        <w:t>　　7.5 数据中心高速通信线行业采购模式</w:t>
      </w:r>
      <w:r>
        <w:rPr>
          <w:rFonts w:hint="eastAsia"/>
        </w:rPr>
        <w:br/>
      </w:r>
      <w:r>
        <w:rPr>
          <w:rFonts w:hint="eastAsia"/>
        </w:rPr>
        <w:t>　　7.6 数据中心高速通信线行业生产模式</w:t>
      </w:r>
      <w:r>
        <w:rPr>
          <w:rFonts w:hint="eastAsia"/>
        </w:rPr>
        <w:br/>
      </w:r>
      <w:r>
        <w:rPr>
          <w:rFonts w:hint="eastAsia"/>
        </w:rPr>
        <w:t>　　7.7 数据中心高速通信线行业销售模式及销售渠道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中国本土数据中心高速通信线产能、产量分析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中国数据中心高速通信线供需现状及预测（2021-2032）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中国数据中心高速通信线产能、产量、产能利用率及发展趋势（2021-2032）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中国数据中心高速通信线产量、市场需求量及发展趋势（2021-2032）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中国数据中心高速通信线进出口分析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中国市场数据中心高速通信线主要进口来源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中国市场数据中心高速通信线主要出口目的地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不同产品类型数据中心高速通信线市场规模2021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不同材料类型数据中心高速通信线市场规模2021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不同应用数据中心高速通信线市场规模2021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中国市场主要厂商数据中心高速通信线销量（2021-2026）&amp;（千吨）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中国市场主要厂商数据中心高速通信线销量市场份额（2021-2026）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中国市场主要厂商数据中心高速通信线收入（2021-2026）&amp;（万元）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中国市场主要厂商数据中心高速通信线收入份额（2021-2026）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2025年中国主要生产商数据中心高速通信线收入排名（万元）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中国市场主要厂商数据中心高速通信线价格（2021-2026）&amp;（元/吨）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中国市场主要厂商数据中心高速通信线总部及产地分布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中国市场主要厂商成立时间及数据中心高速通信线商业化日期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中国市场主要厂商数据中心高速通信线产品类型及应用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2025年中国市场数据中心高速通信线主要厂商市场地位（第一梯队、第二梯队和第三梯队）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数据中心高速通信线市场投资、并购等现状分析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数据中心高速通信线销量（千吨）、收入（万元）、价格（元/吨）及毛利率（2021-2026）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数据中心高速通信线销量（千吨）、收入（万元）、价格（元/吨）及毛利率（2021-2026）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数据中心高速通信线销量（千吨）、收入（万元）、价格（元/吨）及毛利率（2021-2026）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数据中心高速通信线销量（千吨）、收入（万元）、价格（元/吨）及毛利率（2021-2026）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数据中心高速通信线生产基地、总部、竞争对手及市场地位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数据中心高速通信线产品规格、参数及市场应用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数据中心高速通信线销量（千吨）、收入（万元）、价格（元/吨）及毛利率（2021-2026）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中国市场不同产品类型数据中心高速通信线销量（2021-2026）&amp;（千吨）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中国市场不同产品类型数据中心高速通信线销量市场份额（2021-2026）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中国市场不同产品类型数据中心高速通信线销量预测（2027-2032）&amp;（千吨）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中国市场不同产品类型数据中心高速通信线销量市场份额预测（2027-2032）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中国市场不同产品类型数据中心高速通信线规模（2021-2026）&amp;（万元）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中国市场不同产品类型数据中心高速通信线规模市场份额（2021-2026）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中国市场不同产品类型数据中心高速通信线规模预测（2027-2032）&amp;（万元）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中国市场不同产品类型数据中心高速通信线规模市场份额预测（2027-2032）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中国市场不同应用数据中心高速通信线销量（2021-2026）&amp;（千吨）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49： 中国市场不同应用数据中心高速通信线销量市场份额（2021-2026）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中国市场不同应用数据中心高速通信线销量预测（2027-2032）&amp;（千吨）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51： 中国市场不同应用数据中心高速通信线销量市场份额预测（2027-2032）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中国市场不同应用数据中心高速通信线规模（2021-2026）&amp;（万元）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中国市场不同应用数据中心高速通信线规模市场份额（2021-2026）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中国市场不同应用数据中心高速通信线规模预测（2027-2032）&amp;（万元）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中国市场不同应用数据中心高速通信线规模市场份额预测（2027-2032）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数据中心高速通信线行业发展分析---发展趋势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数据中心高速通信线行业发展分析---厂商壁垒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数据中心高速通信线行业发展分析---驱动因素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数据中心高速通信线行业发展分析---制约因素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数据中心高速通信线行业相关重点政策一览</w:t>
      </w:r>
      <w:r>
        <w:rPr>
          <w:rFonts w:hint="eastAsia"/>
        </w:rPr>
        <w:br/>
      </w:r>
      <w:r>
        <w:rPr>
          <w:rFonts w:hint="eastAsia"/>
        </w:rPr>
        <w:t>　　表 61： 数据中心高速通信线行业供应链分析</w:t>
      </w:r>
      <w:r>
        <w:rPr>
          <w:rFonts w:hint="eastAsia"/>
        </w:rPr>
        <w:br/>
      </w:r>
      <w:r>
        <w:rPr>
          <w:rFonts w:hint="eastAsia"/>
        </w:rPr>
        <w:t>　　表 62： 数据中心高速通信线上游原料供应商</w:t>
      </w:r>
      <w:r>
        <w:rPr>
          <w:rFonts w:hint="eastAsia"/>
        </w:rPr>
        <w:br/>
      </w:r>
      <w:r>
        <w:rPr>
          <w:rFonts w:hint="eastAsia"/>
        </w:rPr>
        <w:t>　　表 63： 数据中心高速通信线行业主要下游客户</w:t>
      </w:r>
      <w:r>
        <w:rPr>
          <w:rFonts w:hint="eastAsia"/>
        </w:rPr>
        <w:br/>
      </w:r>
      <w:r>
        <w:rPr>
          <w:rFonts w:hint="eastAsia"/>
        </w:rPr>
        <w:t>　　表 64： 数据中心高速通信线典型经销商</w:t>
      </w:r>
      <w:r>
        <w:rPr>
          <w:rFonts w:hint="eastAsia"/>
        </w:rPr>
        <w:br/>
      </w:r>
      <w:r>
        <w:rPr>
          <w:rFonts w:hint="eastAsia"/>
        </w:rPr>
        <w:t>　　表 65： 中国数据中心高速通信线产量、销量、进口量及出口量（2021-2026）&amp;（千吨）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66： 中国数据中心高速通信线产量、销量、进口量及出口量预测（2027-2032）&amp;（千吨）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中国市场数据中心高速通信线主要进口来源</w:t>
      </w:r>
      <w:r>
        <w:rPr>
          <w:rFonts w:hint="eastAsia"/>
        </w:rPr>
        <w:br/>
      </w:r>
      <w:r>
        <w:rPr>
          <w:rFonts w:hint="eastAsia"/>
        </w:rPr>
        <w:t>　　表 68： 中国市场数据中心高速通信线主要出口目的地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数据中心高速通信线产品图片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中国不同产品类型数据中心高速通信线市场规模市场份额2025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双轴电缆产品图片</w:t>
      </w:r>
      <w:r>
        <w:rPr>
          <w:rFonts w:hint="eastAsia"/>
        </w:rPr>
        <w:br/>
      </w:r>
      <w:r>
        <w:rPr>
          <w:rFonts w:hint="eastAsia"/>
        </w:rPr>
        <w:t>　　图 4： 高速差分对铜缆产品图片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中国不同材料类型数据中心高速通信线市场规模市场份额2025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高纯铜导体产品图片</w:t>
      </w:r>
      <w:r>
        <w:rPr>
          <w:rFonts w:hint="eastAsia"/>
        </w:rPr>
        <w:br/>
      </w:r>
      <w:r>
        <w:rPr>
          <w:rFonts w:hint="eastAsia"/>
        </w:rPr>
        <w:t>　　图 7： FEP绝缘材料产品图片</w:t>
      </w:r>
      <w:r>
        <w:rPr>
          <w:rFonts w:hint="eastAsia"/>
        </w:rPr>
        <w:br/>
      </w:r>
      <w:r>
        <w:rPr>
          <w:rFonts w:hint="eastAsia"/>
        </w:rPr>
        <w:t>　　图 8： PE绝缘材料产品图片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中国不同应用数据中心高速通信线市场份额2025 &amp; 2032</w:t>
      </w:r>
      <w:r>
        <w:rPr>
          <w:rFonts w:hint="eastAsia"/>
        </w:rPr>
        <w:br/>
      </w:r>
      <w:r>
        <w:rPr>
          <w:rFonts w:hint="eastAsia"/>
        </w:rPr>
        <w:t>　　图 11： 数据中心/人AI服务器</w:t>
      </w:r>
      <w:r>
        <w:rPr>
          <w:rFonts w:hint="eastAsia"/>
        </w:rPr>
        <w:br/>
      </w:r>
      <w:r>
        <w:rPr>
          <w:rFonts w:hint="eastAsia"/>
        </w:rPr>
        <w:t>　　图 12： 通信设备/交换机</w:t>
      </w:r>
      <w:r>
        <w:rPr>
          <w:rFonts w:hint="eastAsia"/>
        </w:rPr>
        <w:br/>
      </w:r>
      <w:r>
        <w:rPr>
          <w:rFonts w:hint="eastAsia"/>
        </w:rPr>
        <w:t>　　图 13： 高性能计算 （HPC）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中国市场数据中心高速通信线市场规模，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中国市场数据中心高速通信线收入及增长率（2021-2032）&amp;（万元）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中国市场数据中心高速通信线销量及增长率（2021-2032）&amp;（千吨）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2025年中国市场主要厂商数据中心高速通信线销量市场份额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2025年中国市场主要厂商数据中心高速通信线收入市场份额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2025年中国市场前五大厂商数据中心高速通信线市场份额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2025年中国市场数据中心高速通信线第一梯队、第二梯队和第三梯队厂商（品牌）及市场份额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中国市场不同产品类型数据中心高速通信线价格走势（2021-2032）&amp;（元/吨）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中国市场不同应用数据中心高速通信线价格走势（2021-2032）&amp;（元/吨）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数据中心高速通信线中国企业SWOT分析</w:t>
      </w:r>
      <w:r>
        <w:rPr>
          <w:rFonts w:hint="eastAsia"/>
        </w:rPr>
        <w:br/>
      </w:r>
      <w:r>
        <w:rPr>
          <w:rFonts w:hint="eastAsia"/>
        </w:rPr>
        <w:t>　　图 25： 数据中心高速通信线产业链</w:t>
      </w:r>
      <w:r>
        <w:rPr>
          <w:rFonts w:hint="eastAsia"/>
        </w:rPr>
        <w:br/>
      </w:r>
      <w:r>
        <w:rPr>
          <w:rFonts w:hint="eastAsia"/>
        </w:rPr>
        <w:t>　　图 26： 数据中心高速通信线行业采购模式分析</w:t>
      </w:r>
      <w:r>
        <w:rPr>
          <w:rFonts w:hint="eastAsia"/>
        </w:rPr>
        <w:br/>
      </w:r>
      <w:r>
        <w:rPr>
          <w:rFonts w:hint="eastAsia"/>
        </w:rPr>
        <w:t>　　图 27： 数据中心高速通信线行业生产模式分析</w:t>
      </w:r>
      <w:r>
        <w:rPr>
          <w:rFonts w:hint="eastAsia"/>
        </w:rPr>
        <w:br/>
      </w:r>
      <w:r>
        <w:rPr>
          <w:rFonts w:hint="eastAsia"/>
        </w:rPr>
        <w:t>　　图 28： 数据中心高速通信线行业销售模式分析</w:t>
      </w:r>
      <w:r>
        <w:rPr>
          <w:rFonts w:hint="eastAsia"/>
        </w:rPr>
        <w:br/>
      </w:r>
      <w:r>
        <w:rPr>
          <w:rFonts w:hint="eastAsia"/>
        </w:rPr>
        <w:t>　　图 29： 中国数据中心高速通信线产能、产量、产能利用率及发展趋势（2021-2032）&amp;（千吨）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中国数据中心高速通信线产量、市场需求量及发展趋势（2021-2032）&amp;（千吨）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cc30de5f4b6f" w:history="1">
        <w:r>
          <w:rPr>
            <w:rStyle w:val="Hyperlink"/>
          </w:rPr>
          <w:t>2026-2032年中国数据中心高速通信线行业市场调研与发展前景预测报告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cc30de5f4b6f" w:history="1">
        <w:r>
          <w:rPr>
            <w:rStyle w:val="Hyperlink"/>
          </w:rPr>
          <w:t>https://www.20087.com/8/66/ShuJuZhongXinGaoSuTongXinXianDeXianZhuangYuFaZhanQianJing.html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6927b291e4b1e" w:history="1">
      <w:r>
        <w:rPr>
          <w:rStyle w:val="Hyperlink"/>
        </w:rPr>
        <w:t>2026-2032年中国数据中心高速通信线行业市场调研与发展前景预测报告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JuZhongXinGaoSuTongXinXianDeXianZhuangYuFaZhanQianJing.html" TargetMode="External" Id="Re077cc30de5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JuZhongXinGaoSuTongXinXianDeXianZhuangYuFaZhanQianJing.html" TargetMode="External" Id="R54f6927b291e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2026-03-06T04:25:41Z</dcterms:created>
  <dcterms:modified xsi:type="dcterms:W3CDTF">2026-03-06T05:25:41Z</dcterms:modified>
  <dc:subject>2026-2032年中国数据中心高速通信线行业市场调研与发展前景预测报告</dc:subject>
  <dc:title>2026-2032年中国数据中心高速通信线行业市场调研与发展前景预测报告</dc:title>
  <cp:keywords>2026-2032年中国数据中心高速通信线行业市场调研与发展前景预测报告</cp:keywords>
  <dc:description>2026-2032年中国数据中心高速通信线行业市场调研与发展前景预测报告</dc:description>
</cp:coreProperties>
</file>