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85c8a6e154d16" w:history="1">
              <w:r>
                <w:rPr>
                  <w:rStyle w:val="Hyperlink"/>
                </w:rPr>
                <w:t>2024-2030年中国石墨负极材料行业调研与市场前景报告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85c8a6e154d16" w:history="1">
              <w:r>
                <w:rPr>
                  <w:rStyle w:val="Hyperlink"/>
                </w:rPr>
                <w:t>2024-2030年中国石墨负极材料行业调研与市场前景报告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85c8a6e154d16" w:history="1">
                <w:r>
                  <w:rPr>
                    <w:rStyle w:val="Hyperlink"/>
                  </w:rPr>
                  <w:t>https://www.20087.com/8/06/ShiMoFuJiCaiLiaoDeQianJingQuShi.html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负极材料作为锂离子电池的关键组成部分，受益于电动汽车和储能设备市场的爆发式增长，其需求量急剧上升。目前，行业正经历技术迭代，高容量、长寿命的高端石墨材料成为研发重点。同时，为了降低成本并提高性能，产业链整合与技术革新成为主流趋势，包括石墨化过程的能效提升和原材料供应链的优化。</w:t>
      </w:r>
      <w:r>
        <w:rPr>
          <w:rFonts w:hint="eastAsia"/>
        </w:rPr>
        <w:br/>
      </w:r>
      <w:r>
        <w:rPr>
          <w:rFonts w:hint="eastAsia"/>
        </w:rPr>
        <w:t>　　随着新能源汽车的普及和全球范围内对可持续能源解决方案的追求，石墨负极材料市场将迎来更加广阔的前景。未来，技术创新将是驱动该行业发展的关键，尤其是硅基复合材料、硬碳等新型负极材料的研究与商业化，可能对传统石墨材料构成挑战。此外，环保法规的加强要求企业采用更加环保的生产方式，这将促使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85c8a6e154d16" w:history="1">
        <w:r>
          <w:rPr>
            <w:rStyle w:val="Hyperlink"/>
          </w:rPr>
          <w:t>2024-2030年中国石墨负极材料行业调研与市场前景报告</w:t>
        </w:r>
      </w:hyperlink>
      <w:r>
        <w:rPr>
          <w:rFonts w:hint="eastAsia"/>
        </w:rPr>
        <w:t>》在多年石墨负极材料行业研究的基础上，结合中国石墨负极材料行业市场的发展现状，通过资深研究团队对石墨负极材料市场资料进行整理，并依托国家权威数据资源和长期市场监测的数据库，对石墨负极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185c8a6e154d16" w:history="1">
        <w:r>
          <w:rPr>
            <w:rStyle w:val="Hyperlink"/>
          </w:rPr>
          <w:t>2024-2030年中国石墨负极材料行业调研与市场前景报告</w:t>
        </w:r>
      </w:hyperlink>
      <w:r>
        <w:rPr>
          <w:rFonts w:hint="eastAsia"/>
        </w:rPr>
        <w:t>》可以帮助投资者准确把握石墨负极材料行业的市场现状，为投资者进行投资作出石墨负极材料行业前景预判，挖掘石墨负极材料行业投资价值，同时提出石墨负极材料行业投资策略、营销策略等方面的建议。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石墨负极材料行业发展概述</w:t>
      </w:r>
      <w:r>
        <w:rPr>
          <w:rFonts w:hint="eastAsia"/>
        </w:rPr>
        <w:br/>
      </w:r>
      <w:r>
        <w:rPr>
          <w:rFonts w:hint="eastAsia"/>
        </w:rPr>
        <w:t>　　第一节 石墨负极材料定义及分类</w:t>
      </w:r>
      <w:r>
        <w:rPr>
          <w:rFonts w:hint="eastAsia"/>
        </w:rPr>
        <w:br/>
      </w:r>
      <w:r>
        <w:rPr>
          <w:rFonts w:hint="eastAsia"/>
        </w:rPr>
        <w:t>　　　　一、石墨负极材料行业的定义</w:t>
      </w:r>
      <w:r>
        <w:rPr>
          <w:rFonts w:hint="eastAsia"/>
        </w:rPr>
        <w:br/>
      </w:r>
      <w:r>
        <w:rPr>
          <w:rFonts w:hint="eastAsia"/>
        </w:rPr>
        <w:t>　　　　二、石墨负极材料行业的种类</w:t>
      </w:r>
      <w:r>
        <w:rPr>
          <w:rFonts w:hint="eastAsia"/>
        </w:rPr>
        <w:br/>
      </w:r>
      <w:r>
        <w:rPr>
          <w:rFonts w:hint="eastAsia"/>
        </w:rPr>
        <w:t>　　　　三、石墨负极材料行业的特性</w:t>
      </w:r>
      <w:r>
        <w:rPr>
          <w:rFonts w:hint="eastAsia"/>
        </w:rPr>
        <w:br/>
      </w:r>
      <w:r>
        <w:rPr>
          <w:rFonts w:hint="eastAsia"/>
        </w:rPr>
        <w:t>　　第二节 石墨负极材料产业链分析</w:t>
      </w:r>
      <w:r>
        <w:rPr>
          <w:rFonts w:hint="eastAsia"/>
        </w:rPr>
        <w:br/>
      </w:r>
      <w:r>
        <w:rPr>
          <w:rFonts w:hint="eastAsia"/>
        </w:rPr>
        <w:t>　　　　一、石墨负极材料行业经济特性</w:t>
      </w:r>
      <w:r>
        <w:rPr>
          <w:rFonts w:hint="eastAsia"/>
        </w:rPr>
        <w:br/>
      </w:r>
      <w:r>
        <w:rPr>
          <w:rFonts w:hint="eastAsia"/>
        </w:rPr>
        <w:t>　　　　二、石墨负极材料主要细分行业</w:t>
      </w:r>
      <w:r>
        <w:rPr>
          <w:rFonts w:hint="eastAsia"/>
        </w:rPr>
        <w:br/>
      </w:r>
      <w:r>
        <w:rPr>
          <w:rFonts w:hint="eastAsia"/>
        </w:rPr>
        <w:t>　　　　三、石墨负极材料产业链结构分析</w:t>
      </w:r>
      <w:r>
        <w:rPr>
          <w:rFonts w:hint="eastAsia"/>
        </w:rPr>
        <w:br/>
      </w:r>
      <w:r>
        <w:rPr>
          <w:rFonts w:hint="eastAsia"/>
        </w:rPr>
        <w:t>　　第三节 石墨负极材料行业地位分析</w:t>
      </w:r>
      <w:r>
        <w:rPr>
          <w:rFonts w:hint="eastAsia"/>
        </w:rPr>
        <w:br/>
      </w:r>
      <w:r>
        <w:rPr>
          <w:rFonts w:hint="eastAsia"/>
        </w:rPr>
        <w:t>　　　　一、石墨负极材料行业对经济增长的影响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二、石墨负极材料行业对人民生活的影响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三、石墨负极材料行业关联度情况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2019-2024年中国石墨负极材料所属行业总体发展状况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中国石墨负极材料所属行业规模情况分析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中国石墨负极材料所属行业产销情况分析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中国石墨负极材料所属行业财务能力分析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中国石墨负极材料行业政策技术环境分析</w:t>
      </w:r>
      <w:r>
        <w:rPr>
          <w:rFonts w:hint="eastAsia"/>
        </w:rPr>
        <w:br/>
      </w:r>
      <w:r>
        <w:rPr>
          <w:rFonts w:hint="eastAsia"/>
        </w:rPr>
        <w:t>　　第一节 石墨负极材料行业政策法规环境分析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一、石墨负极材料行业“十四五”规划解读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二、石墨负极材料行业相关标准概述</w:t>
      </w:r>
      <w:r>
        <w:rPr>
          <w:rFonts w:hint="eastAsia"/>
        </w:rPr>
        <w:br/>
      </w:r>
      <w:r>
        <w:rPr>
          <w:rFonts w:hint="eastAsia"/>
        </w:rPr>
        <w:t>　　　　三、石墨负极材料行业税收政策分析</w:t>
      </w:r>
      <w:r>
        <w:rPr>
          <w:rFonts w:hint="eastAsia"/>
        </w:rPr>
        <w:br/>
      </w:r>
      <w:r>
        <w:rPr>
          <w:rFonts w:hint="eastAsia"/>
        </w:rPr>
        <w:t>　　　　四、石墨负极材料行业环保政策分析</w:t>
      </w:r>
      <w:r>
        <w:rPr>
          <w:rFonts w:hint="eastAsia"/>
        </w:rPr>
        <w:br/>
      </w:r>
      <w:r>
        <w:rPr>
          <w:rFonts w:hint="eastAsia"/>
        </w:rPr>
        <w:t>　　　　五、石墨负极材料行业政策走势及其影响</w:t>
      </w:r>
      <w:r>
        <w:rPr>
          <w:rFonts w:hint="eastAsia"/>
        </w:rPr>
        <w:br/>
      </w:r>
      <w:r>
        <w:rPr>
          <w:rFonts w:hint="eastAsia"/>
        </w:rPr>
        <w:t>　　第二节 石墨负极材料行业技术环境分析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2019-2024年中国石墨负极材料行业市场发展分析</w:t>
      </w:r>
      <w:r>
        <w:rPr>
          <w:rFonts w:hint="eastAsia"/>
        </w:rPr>
        <w:br/>
      </w:r>
      <w:r>
        <w:rPr>
          <w:rFonts w:hint="eastAsia"/>
        </w:rPr>
        <w:t>　　第一节 中国石墨负极材料行业市场运行分析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一、2019-2024年中国市场石墨负极材料行业需求状况分析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二、2019-2024年中国市场石墨负极材料行业生产状况分析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三、2019-2024年中国市场石墨负极材料行业技术发展分析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四、2019-2024年中国市场石墨负极材料行业产品结构分析</w:t>
      </w:r>
      <w:r>
        <w:rPr>
          <w:rFonts w:hint="eastAsia"/>
        </w:rPr>
        <w:br/>
      </w:r>
      <w:r>
        <w:rPr>
          <w:rFonts w:hint="eastAsia"/>
        </w:rPr>
        <w:t>　　第二节 中国石墨负极材料行业市场产品价格走势分析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一、中国石墨负极材料业市场价格影响因素分析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二、2019-2024年中国石墨负极材料行业市场价格走势分析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中国石墨负极材料行业市场发展的主要策略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一、发展国内石墨负极材料行业的相关建议与对策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二、中国石墨负极材料行业的发展建议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2019-2024年中国石墨负极材料所属行业进出口市场分析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石墨负极材料所属行业进出口市场分析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石墨负极材料所属行业进出口数据统计</w:t>
      </w:r>
      <w:r>
        <w:rPr>
          <w:rFonts w:hint="eastAsia"/>
        </w:rPr>
        <w:br/>
      </w:r>
      <w:r>
        <w:rPr>
          <w:rFonts w:hint="eastAsia"/>
        </w:rPr>
        <w:t>　　第三节 石墨负极材料进出口区域格局分析</w:t>
      </w:r>
      <w:r>
        <w:rPr>
          <w:rFonts w:hint="eastAsia"/>
        </w:rPr>
        <w:br/>
      </w:r>
      <w:r>
        <w:rPr>
          <w:rFonts w:hint="eastAsia"/>
        </w:rPr>
        <w:t>　　第四节 2024-2030年石墨负极材料所属行业进出口预测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2019-2024年中国石墨负极材料行业市场供需状况研究分析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2019-2024年中国石墨负极材料行业市场需求分析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一、2019-2024年中国石墨负极材料行业市场需求规模分析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二、2019-2024年中国石墨负极材料行业市场需求影响因素分析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三、2019-2024年中国石墨负极材料行业市场需求格局分析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2019-2024年中国石墨负极材料行业市场供给分析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一、2019-2024年中国石墨负极材料行业市场供给规模分析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二、2019-2024年中国石墨负极材料行业市场供给影响因素分析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三、2019-2024年中国石墨负极材料行业市场供给格局分析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2019-2024年中国石墨负极材料行业市场供需平衡分析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2019-2024年石墨负极材料行业相关行业市场运行综合分析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2019-2024年石墨负极材料行业上游运行分析</w:t>
      </w:r>
      <w:r>
        <w:rPr>
          <w:rFonts w:hint="eastAsia"/>
        </w:rPr>
        <w:br/>
      </w:r>
      <w:r>
        <w:rPr>
          <w:rFonts w:hint="eastAsia"/>
        </w:rPr>
        <w:t>　　　　一、石墨负极材料行业上游介绍</w:t>
      </w:r>
      <w:r>
        <w:rPr>
          <w:rFonts w:hint="eastAsia"/>
        </w:rPr>
        <w:br/>
      </w:r>
      <w:r>
        <w:rPr>
          <w:rFonts w:hint="eastAsia"/>
        </w:rPr>
        <w:t>　　　　二、石墨负极材料行业上游发展状况分析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三、石墨负极材料行业上游对石墨负极材料行业影响力分析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2019-2024年石墨负极材料行业下游运行分析</w:t>
      </w:r>
      <w:r>
        <w:rPr>
          <w:rFonts w:hint="eastAsia"/>
        </w:rPr>
        <w:br/>
      </w:r>
      <w:r>
        <w:rPr>
          <w:rFonts w:hint="eastAsia"/>
        </w:rPr>
        <w:t>　　　　一、石墨负极材料行业下游介绍</w:t>
      </w:r>
      <w:r>
        <w:rPr>
          <w:rFonts w:hint="eastAsia"/>
        </w:rPr>
        <w:br/>
      </w:r>
      <w:r>
        <w:rPr>
          <w:rFonts w:hint="eastAsia"/>
        </w:rPr>
        <w:t>　　　　二、石墨负极材料行业下游发展状况分析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三、石墨负极材料行业下游对本行业影响力分析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2019-2024年中国石墨负极材料行业竞争格局分析</w:t>
      </w:r>
      <w:r>
        <w:rPr>
          <w:rFonts w:hint="eastAsia"/>
        </w:rPr>
        <w:br/>
      </w:r>
      <w:r>
        <w:rPr>
          <w:rFonts w:hint="eastAsia"/>
        </w:rPr>
        <w:t>　　第一节 石墨负极材料行业竞争结构分析</w:t>
      </w:r>
      <w:r>
        <w:rPr>
          <w:rFonts w:hint="eastAsia"/>
        </w:rPr>
        <w:br/>
      </w:r>
      <w:r>
        <w:rPr>
          <w:rFonts w:hint="eastAsia"/>
        </w:rPr>
        <w:t>　　第二节 石墨负极材料企业国际竞争力比较</w:t>
      </w:r>
      <w:r>
        <w:rPr>
          <w:rFonts w:hint="eastAsia"/>
        </w:rPr>
        <w:br/>
      </w:r>
      <w:r>
        <w:rPr>
          <w:rFonts w:hint="eastAsia"/>
        </w:rPr>
        <w:t>　　第三节 石墨负极材料行业竞争格局分析</w:t>
      </w:r>
      <w:r>
        <w:rPr>
          <w:rFonts w:hint="eastAsia"/>
        </w:rPr>
        <w:br/>
      </w:r>
      <w:r>
        <w:rPr>
          <w:rFonts w:hint="eastAsia"/>
        </w:rPr>
        <w:t>　　第四节 2024-2030年石墨负极材料行业竞争策略分析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一、2024-2030年石墨负极材料行业竞争格局展望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二、2024-2030年石墨负极材料行业竞争策略分析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2019-2024年中国石墨负极材料行业重点区域运行分析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2019-2024年华东地区石墨负极材料行业运行情况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2019-2024年华南地区石墨负极材料行业运行情况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2019-2024年华中地区石墨负极材料行业运行情况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2019-2024年华北地区石墨负极材料行业运行情况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2019-2024年西北地区石墨负极材料行业运行情况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2019-2024年西南地区石墨负极材料行业运行情况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2019-2024年中国石墨负极材料行业知名品牌企业竞争力分析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贝特瑞新材料集团股份有限公司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上海璞泰来新能源科技股份有限公司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宝泰隆新材料股份有限公司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河南易成新能源股份有限公司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深圳市翔丰华科技股份有限公司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2024-2030年中国石墨负极材料行业发展前景预测分析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2024-2030年中国石墨负极材料行业市场发展趋势预测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2024-2030年中国石墨负极材料技术发展趋势预测</w:t>
      </w:r>
      <w:r>
        <w:rPr>
          <w:rFonts w:hint="eastAsia"/>
        </w:rPr>
        <w:br/>
      </w:r>
      <w:r>
        <w:rPr>
          <w:rFonts w:hint="eastAsia"/>
        </w:rPr>
        <w:t>　　第四节 我国石墨负极材料行业SWOT模型分析研究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2024-2030年中国石墨负极材料行业投资分析</w:t>
      </w:r>
      <w:r>
        <w:rPr>
          <w:rFonts w:hint="eastAsia"/>
        </w:rPr>
        <w:br/>
      </w:r>
      <w:r>
        <w:rPr>
          <w:rFonts w:hint="eastAsia"/>
        </w:rPr>
        <w:t>　　第一节 石墨负极材料行业投资机会分析</w:t>
      </w:r>
      <w:r>
        <w:rPr>
          <w:rFonts w:hint="eastAsia"/>
        </w:rPr>
        <w:br/>
      </w:r>
      <w:r>
        <w:rPr>
          <w:rFonts w:hint="eastAsia"/>
        </w:rPr>
        <w:t>　　第二节 石墨负极材料行业投资风险分析</w:t>
      </w:r>
      <w:r>
        <w:rPr>
          <w:rFonts w:hint="eastAsia"/>
        </w:rPr>
        <w:br/>
      </w:r>
      <w:r>
        <w:rPr>
          <w:rFonts w:hint="eastAsia"/>
        </w:rPr>
        <w:t>　　第三节 中~智~林~－石墨负极材料行业投资建议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石墨负极材料行业历程</w:t>
      </w:r>
      <w:r>
        <w:rPr>
          <w:rFonts w:hint="eastAsia"/>
        </w:rPr>
        <w:br/>
      </w:r>
      <w:r>
        <w:rPr>
          <w:rFonts w:hint="eastAsia"/>
        </w:rPr>
        <w:t>　　图表 石墨负极材料行业生命周期</w:t>
      </w:r>
      <w:r>
        <w:rPr>
          <w:rFonts w:hint="eastAsia"/>
        </w:rPr>
        <w:br/>
      </w:r>
      <w:r>
        <w:rPr>
          <w:rFonts w:hint="eastAsia"/>
        </w:rPr>
        <w:t>　　图表 石墨负极材料行业产业链分析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2019-2024年石墨负极材料行业市场容量分析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石墨负极材料行业动态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2024年中国石墨负极材料行业需求领域分布格局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2024年中国石墨负极材料进口国家及地区分析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2024年中国石墨负极材料出口国家及地区分析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2019-2024年中国石墨负极材料行业企业平均规模情况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**地区石墨负极材料行业市场需求情况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石墨负极材料重点企业（二）主要经济指标情况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石墨负极材料重点企业（三）成长能力情况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2024-2030年中国石墨负极材料行业产能预测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2024-2030年中国石墨负极材料行业产量预测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2024-2030年中国石墨负极材料市场需求量预测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2024-2030年中国石墨负极材料行业供需平衡预测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2024-2030年中国石墨负极材料行业风险分析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2024-2030年中国石墨负极材料行业市场容量预测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2024-2030年中国石墨负极材料行业市场规模预测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2024-2030年中国石墨负极材料市场前景分析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2024-2030年中国石墨负极材料行业发展趋势预测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85c8a6e154d16" w:history="1">
        <w:r>
          <w:rPr>
            <w:rStyle w:val="Hyperlink"/>
          </w:rPr>
          <w:t>2024-2030年中国石墨负极材料行业调研与市场前景报告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85c8a6e154d16" w:history="1">
        <w:r>
          <w:rPr>
            <w:rStyle w:val="Hyperlink"/>
          </w:rPr>
          <w:t>https://www.20087.com/8/06/ShiMoFuJiCaiLiaoDeQianJingQuShi.html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b897c57684bfc" w:history="1">
      <w:r>
        <w:rPr>
          <w:rStyle w:val="Hyperlink"/>
        </w:rPr>
        <w:t>2024-2030年中国石墨负极材料行业调研与市场前景报告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iMoFuJiCaiLiaoDeQianJingQuShi.html" TargetMode="External" Id="R8c185c8a6e15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iMoFuJiCaiLiaoDeQianJingQuShi.html" TargetMode="External" Id="Re3db897c5768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2024-05-26T05:10:00Z</dcterms:created>
  <dcterms:modified xsi:type="dcterms:W3CDTF">2024-05-26T06:10:00Z</dcterms:modified>
  <dc:subject>2024-2030年中国石墨负极材料行业调研与市场前景报告</dc:subject>
  <dc:title>2024-2030年中国石墨负极材料行业调研与市场前景报告</dc:title>
  <cp:keywords>2024-2030年中国石墨负极材料行业调研与市场前景报告</cp:keywords>
  <dc:description>2024-2030年中国石墨负极材料行业调研与市场前景报告</dc:description>
</cp:coreProperties>
</file>