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891166a448a5" w:history="1">
              <w:r>
                <w:rPr>
                  <w:rStyle w:val="Hyperlink"/>
                </w:rPr>
                <w:t>2025-2031年中国可再生乙醇行业市场分析与发展前景预测报告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891166a448a5" w:history="1">
              <w:r>
                <w:rPr>
                  <w:rStyle w:val="Hyperlink"/>
                </w:rPr>
                <w:t>2025-2031年中国可再生乙醇行业市场分析与发展前景预测报告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e891166a448a5" w:history="1">
                <w:r>
                  <w:rPr>
                    <w:rStyle w:val="Hyperlink"/>
                  </w:rPr>
                  <w:t>https://www.20087.com/9/66/KeZaiShengYiChunQianJing.html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乙醇是生物基液体燃料与工业溶剂，已在全球能源转型与绿色化学品领域占据重要地位。目前，可再生乙醇生产主要依赖生物质原料，包括玉米、甘蔗、木薯等第一代能源作物，以及秸秆、木屑等农业与林业废弃物。主流工艺采用酶解糖化与微生物发酵技术，将纤维素或淀粉转化为乙醇，并通过精馏提纯达到燃料级或工业级标准。燃料乙醇广泛用于汽油掺混，降低交通领域化石能源依赖与碳排放强度；工业级产品则应用于医药、化妆品及清洁剂等精细化工行业。生产过程中的副产物如酒糟、二氧化碳等实现资源化利用，部分企业配套沼气发电系统，提升综合能效。多个国家已建立强制掺混政策与碳排放交易机制，推动可再生乙醇市场稳定发展。</w:t>
      </w:r>
      <w:r>
        <w:rPr>
          <w:rFonts w:hint="eastAsia"/>
        </w:rPr>
        <w:br/>
      </w:r>
      <w:r>
        <w:rPr>
          <w:rFonts w:hint="eastAsia"/>
        </w:rPr>
        <w:t>　　未来，可再生乙醇产业将向非粮原料与先进生物炼制方向深化发展，重点突破木质纤维素预处理与高效酶系构建技术，提升秸秆、能源草等非粮生物质的转化效率与经济性。合成生物学技术应用将优化菌种代谢通路，提高乙醇产率并减少副产物生成。生产系统将更深度整合碳捕集与封存（CCS）技术，实现负碳排放，增强在碳中和战略中的价值。在化工领域，可再生乙醇将作为平台分子向高附加值衍生物延伸，如乙烯、乙酸、丁醇等，替代石油基原料。分布式小型化生产模式兴起，支持区域性原料就地转化，降低物流成本与供应链风险。可持续认证体系完善，推动全生命周期碳足迹核算与溯源管理，提升产品国际竞争力。同时，政策协同与基础设施升级将促进高比例乙醇燃料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e891166a448a5" w:history="1">
        <w:r>
          <w:rPr>
            <w:rStyle w:val="Hyperlink"/>
          </w:rPr>
          <w:t>2025-2031年中国可再生乙醇行业市场分析与发展前景预测报告</w:t>
        </w:r>
      </w:hyperlink>
      <w:r>
        <w:rPr>
          <w:rFonts w:hint="eastAsia"/>
        </w:rPr>
        <w:t>》深入剖析了可再生乙醇产业链的整体状况。可再生乙醇报告基于详实数据，全面分析了可再生乙醇市场规模与需求，探讨了价格走势，客观展现了行业现状，并对可再生乙醇市场前景及发展趋势进行了科学预测。同时，可再生乙醇报告聚焦于可再生乙醇重点企业，评估了市场竞争格局、集中度以及品牌影响力，对不同细分市场进行了深入研究。可再生乙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可再生乙醇行业概述</w:t>
      </w:r>
      <w:r>
        <w:rPr>
          <w:rFonts w:hint="eastAsia"/>
        </w:rPr>
        <w:br/>
      </w:r>
      <w:r>
        <w:rPr>
          <w:rFonts w:hint="eastAsia"/>
        </w:rPr>
        <w:t>　　第一节 可再生乙醇定义与分类</w:t>
      </w:r>
      <w:r>
        <w:rPr>
          <w:rFonts w:hint="eastAsia"/>
        </w:rPr>
        <w:br/>
      </w:r>
      <w:r>
        <w:rPr>
          <w:rFonts w:hint="eastAsia"/>
        </w:rPr>
        <w:t>　　第二节 可再生乙醇应用领域</w:t>
      </w:r>
      <w:r>
        <w:rPr>
          <w:rFonts w:hint="eastAsia"/>
        </w:rPr>
        <w:br/>
      </w:r>
      <w:r>
        <w:rPr>
          <w:rFonts w:hint="eastAsia"/>
        </w:rPr>
        <w:t>　　第三节 可再生乙醇行业经济指标分析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可再生乙醇产业链及经营模式分析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三、可再生乙醇销售模式及销售渠道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2019-2024年全球可再生乙醇市场规模与趋势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主要国家与地区可再生乙醇市场分析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2025-2031年全球可再生乙醇行业发展趋势与前景预测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2024-2025年可再生乙醇产能与投资动态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一、国内可再生乙醇产能及利用情况</w:t>
      </w:r>
      <w:r>
        <w:rPr>
          <w:rFonts w:hint="eastAsia"/>
        </w:rPr>
        <w:br/>
      </w:r>
      <w:r>
        <w:rPr>
          <w:rFonts w:hint="eastAsia"/>
        </w:rPr>
        <w:t>　　　　二、可再生乙醇产能扩张与投资动态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2025-2031年可再生乙醇行业产量统计与趋势预测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一、2019-2024年可再生乙醇行业产量数据统计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1、2019-2024年可再生乙醇产量及增长趋势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2、2019-2024年可再生乙醇细分产品产量及份额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二、影响可再生乙醇产量的关键因素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三、2025-2031年可再生乙醇产量预测</w:t>
      </w:r>
      <w:r>
        <w:rPr>
          <w:rFonts w:hint="eastAsia"/>
        </w:rPr>
        <w:br/>
      </w:r>
      <w:r>
        <w:rPr>
          <w:rFonts w:hint="eastAsia"/>
        </w:rPr>
        <w:t>　　第三节 2025-2031年可再生乙醇市场需求与销售分析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一、2024-2025年可再生乙醇行业需求现状</w:t>
      </w:r>
      <w:r>
        <w:rPr>
          <w:rFonts w:hint="eastAsia"/>
        </w:rPr>
        <w:br/>
      </w:r>
      <w:r>
        <w:rPr>
          <w:rFonts w:hint="eastAsia"/>
        </w:rPr>
        <w:t>　　　　二、可再生乙醇客户群体与需求特点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三、2019-2024年可再生乙醇行业销售规模分析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四、2025-2031年可再生乙醇市场增长潜力与规模预测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可再生乙醇细分市场分析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一、2024-2025年可再生乙醇主要细分产品市场现状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可再生乙醇下游应用与客户群体分析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一、2024-2025年可再生乙醇各应用领域市场现状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2024-2025年可再生乙醇行业技术发展现状及趋势分析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可再生乙醇行业技术发展现状分析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国内外可再生乙醇行业技术差异与原因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可再生乙醇行业技术发展方向、趋势预测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提升可再生乙醇行业技术能力策略建议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可再生乙醇价格机制与竞争策略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一、2019-2024年可再生乙醇市场价格走势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可再生乙醇定价策略与方法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2025-2031年可再生乙醇价格竞争态势与趋势预测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中国可再生乙醇行业重点区域市场研究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2024-2025年重点区域可再生乙醇市场发展概况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二、2019-2024年可再生乙醇市场需求规模情况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三、2025-2031年可再生乙醇行业发展潜力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2019-2024年中国可再生乙醇行业进出口情况分析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可再生乙醇行业进口情况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一、2019-2024年可再生乙醇进口规模及增长情况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二、可再生乙醇主要进口来源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可再生乙醇行业出口情况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一、2019-2024年可再生乙醇出口规模及增长情况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二、可再生乙醇主要出口目的地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2019-2024年中国可再生乙醇行业总体发展与财务状况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2019-2024年中国可再生乙醇行业规模情况</w:t>
      </w:r>
      <w:r>
        <w:rPr>
          <w:rFonts w:hint="eastAsia"/>
        </w:rPr>
        <w:br/>
      </w:r>
      <w:r>
        <w:rPr>
          <w:rFonts w:hint="eastAsia"/>
        </w:rPr>
        <w:t>　　　　一、可再生乙醇行业企业数量规模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二、可再生乙醇行业从业人员规模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三、可再生乙醇行业市场敏感性分析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2019-2024年中国可再生乙醇行业财务能力分析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一、可再生乙醇行业盈利能力</w:t>
      </w:r>
      <w:r>
        <w:rPr>
          <w:rFonts w:hint="eastAsia"/>
        </w:rPr>
        <w:br/>
      </w:r>
      <w:r>
        <w:rPr>
          <w:rFonts w:hint="eastAsia"/>
        </w:rPr>
        <w:t>　　　　二、可再生乙醇行业偿债能力</w:t>
      </w:r>
      <w:r>
        <w:rPr>
          <w:rFonts w:hint="eastAsia"/>
        </w:rPr>
        <w:br/>
      </w:r>
      <w:r>
        <w:rPr>
          <w:rFonts w:hint="eastAsia"/>
        </w:rPr>
        <w:t>　　　　三、可再生乙醇行业营运能力</w:t>
      </w:r>
      <w:r>
        <w:rPr>
          <w:rFonts w:hint="eastAsia"/>
        </w:rPr>
        <w:br/>
      </w:r>
      <w:r>
        <w:rPr>
          <w:rFonts w:hint="eastAsia"/>
        </w:rPr>
        <w:t>　　　　四、可再生乙醇行业发展能力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可再生乙醇行业重点企业调研分析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二、企业可再生乙醇业务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二、企业可再生乙醇业务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二、企业可再生乙醇业务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二、企业可再生乙醇业务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二、企业可再生乙醇业务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二、企业可再生乙醇业务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中国可再生乙醇行业竞争格局分析</w:t>
      </w:r>
      <w:r>
        <w:rPr>
          <w:rFonts w:hint="eastAsia"/>
        </w:rPr>
        <w:br/>
      </w:r>
      <w:r>
        <w:rPr>
          <w:rFonts w:hint="eastAsia"/>
        </w:rPr>
        <w:t>　　第一节 可再生乙醇行业竞争格局总览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2024-2025年可再生乙醇行业竞争力分析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2019-2024年可再生乙醇行业企业并购活动分析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2024-2025年可再生乙醇行业会展与招投标活动分析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一、可再生乙醇行业会展活动及其市场影响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2025年中国可再生乙醇企业发展企业发展策略与建议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可再生乙醇销售模式与渠道策略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可再生乙醇品牌与市场推广策略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可再生乙醇研发投入与技术创新能力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可再生乙醇合作联盟与资源整合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中国可再生乙醇行业风险与对策</w:t>
      </w:r>
      <w:r>
        <w:rPr>
          <w:rFonts w:hint="eastAsia"/>
        </w:rPr>
        <w:br/>
      </w:r>
      <w:r>
        <w:rPr>
          <w:rFonts w:hint="eastAsia"/>
        </w:rPr>
        <w:t>　　第一节 可再生乙醇行业SWOT分析</w:t>
      </w:r>
      <w:r>
        <w:rPr>
          <w:rFonts w:hint="eastAsia"/>
        </w:rPr>
        <w:br/>
      </w:r>
      <w:r>
        <w:rPr>
          <w:rFonts w:hint="eastAsia"/>
        </w:rPr>
        <w:t>　　　　一、可再生乙醇行业优势</w:t>
      </w:r>
      <w:r>
        <w:rPr>
          <w:rFonts w:hint="eastAsia"/>
        </w:rPr>
        <w:br/>
      </w:r>
      <w:r>
        <w:rPr>
          <w:rFonts w:hint="eastAsia"/>
        </w:rPr>
        <w:t>　　　　二、可再生乙醇行业劣势</w:t>
      </w:r>
      <w:r>
        <w:rPr>
          <w:rFonts w:hint="eastAsia"/>
        </w:rPr>
        <w:br/>
      </w:r>
      <w:r>
        <w:rPr>
          <w:rFonts w:hint="eastAsia"/>
        </w:rPr>
        <w:t>　　　　三、可再生乙醇市场机会</w:t>
      </w:r>
      <w:r>
        <w:rPr>
          <w:rFonts w:hint="eastAsia"/>
        </w:rPr>
        <w:br/>
      </w:r>
      <w:r>
        <w:rPr>
          <w:rFonts w:hint="eastAsia"/>
        </w:rPr>
        <w:t>　　　　四、可再生乙醇市场威胁</w:t>
      </w:r>
      <w:r>
        <w:rPr>
          <w:rFonts w:hint="eastAsia"/>
        </w:rPr>
        <w:br/>
      </w:r>
      <w:r>
        <w:rPr>
          <w:rFonts w:hint="eastAsia"/>
        </w:rPr>
        <w:t>　　第二节 可再生乙醇行业风险及对策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2025-2031年中国可再生乙醇行业前景与发展趋势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2024-2025年可再生乙醇行业发展环境分析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一、可再生乙醇行业主管部门与监管体制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二、可再生乙醇行业主要法律法规及政策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三、可再生乙醇行业标准与质量监管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2025-2031年可再生乙醇行业发展趋势与方向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2025-2031年可再生乙醇行业发展潜力与机遇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可再生乙醇行业研究结论与建议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可再生乙醇行业发展建议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可再生乙醇行业历程</w:t>
      </w:r>
      <w:r>
        <w:rPr>
          <w:rFonts w:hint="eastAsia"/>
        </w:rPr>
        <w:br/>
      </w:r>
      <w:r>
        <w:rPr>
          <w:rFonts w:hint="eastAsia"/>
        </w:rPr>
        <w:t>　　图表 可再生乙醇行业生命周期</w:t>
      </w:r>
      <w:r>
        <w:rPr>
          <w:rFonts w:hint="eastAsia"/>
        </w:rPr>
        <w:br/>
      </w:r>
      <w:r>
        <w:rPr>
          <w:rFonts w:hint="eastAsia"/>
        </w:rPr>
        <w:t>　　图表 可再生乙醇行业产业链分析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2019-2024年可再生乙醇行业市场容量分析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2019-2024年中国可再生乙醇市场需求量及增速统计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2024年中国可再生乙醇行业需求领域分布格局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2019-2024年中国可再生乙醇进口金额分析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2019-2024年中国可再生乙醇出口数量分析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2019-2024年中国可再生乙醇出口金额分析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2024年中国可再生乙醇进口国家及地区分析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2024年中国可再生乙醇出口国家及地区分析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2019-2024年中国可再生乙醇行业企业平均规模情况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**地区可再生乙醇行业市场需求情况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可再生乙醇重点企业（三）成长能力情况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2025-2031年中国可再生乙醇行业产量预测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2025-2031年中国可再生乙醇行业市场容量预测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2025-2031年中国可再生乙醇市场前景分析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2025-2031年中国可再生乙醇行业发展趋势预测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891166a448a5" w:history="1">
        <w:r>
          <w:rPr>
            <w:rStyle w:val="Hyperlink"/>
          </w:rPr>
          <w:t>2025-2031年中国可再生乙醇行业市场分析与发展前景预测报告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e891166a448a5" w:history="1">
        <w:r>
          <w:rPr>
            <w:rStyle w:val="Hyperlink"/>
          </w:rPr>
          <w:t>https://www.20087.com/9/66/KeZaiShengYiChunQianJing.html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热点：乙醇是可再生能源吗、可再生能源乙醇、人工合成乙醇、乙醇可再生还是不可再生、工业乙醇、乙醇是可再生性能源吗、乙醇属于可再生性能源、乙醇可再生?、乙醇可不可以再生?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4a0b776df45ab" w:history="1">
      <w:r>
        <w:rPr>
          <w:rStyle w:val="Hyperlink"/>
        </w:rPr>
        <w:t>2025-2031年中国可再生乙醇行业市场分析与发展前景预测报告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eZaiShengYiChunQianJing.html" TargetMode="External" Id="R1a2e891166a4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eZaiShengYiChunQianJing.html" TargetMode="External" Id="R0174a0b776d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2025-09-13T02:32:11Z</dcterms:created>
  <dcterms:modified xsi:type="dcterms:W3CDTF">2025-09-13T03:32:11Z</dcterms:modified>
  <dc:subject>2025-2031年中国可再生乙醇行业市场分析与发展前景预测报告</dc:subject>
  <dc:title>2025-2031年中国可再生乙醇行业市场分析与发展前景预测报告</dc:title>
  <cp:keywords>2025-2031年中国可再生乙醇行业市场分析与发展前景预测报告</cp:keywords>
  <dc:description>2025-2031年中国可再生乙醇行业市场分析与发展前景预测报告</dc:description>
</cp:coreProperties>
</file>