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51d3e60694933" w:history="1">
              <w:r>
                <w:rPr>
                  <w:rStyle w:val="Hyperlink"/>
                </w:rPr>
                <w:t>中国杀鼠剂行业现状分析与发展前景研究报告（2025年版）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51d3e60694933" w:history="1">
              <w:r>
                <w:rPr>
                  <w:rStyle w:val="Hyperlink"/>
                </w:rPr>
                <w:t>中国杀鼠剂行业现状分析与发展前景研究报告（2025年版）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51d3e60694933" w:history="1">
                <w:r>
                  <w:rPr>
                    <w:rStyle w:val="Hyperlink"/>
                  </w:rPr>
                  <w:t>https://www.20087.com/9/86/ShaShuJiShiChangYuCeBaoGao.html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市场近年来随着城市化进程的加快而稳步增长。目前，杀鼠剂不仅在毒性上有所提高，而且在使用方便性和安全性方面也有了显著改进。随着技术的进步，杀鼠剂开始注重采用更加环保和对人体安全的配方，减少对非目标生物的影响。此外，随着消费者对健康和环境的关注度提高，杀鼠剂也开始注重提供更加可持续的害虫管理方案。</w:t>
      </w:r>
      <w:r>
        <w:rPr>
          <w:rFonts w:hint="eastAsia"/>
        </w:rPr>
        <w:br/>
      </w:r>
      <w:r>
        <w:rPr>
          <w:rFonts w:hint="eastAsia"/>
        </w:rPr>
        <w:t>　　未来，杀鼠剂市场的发展将更加注重技术创新和环境友好。一方面，随着生物技术的应用，杀鼠剂将更加注重开发基于天然成分的产品，减少化学成分的使用。另一方面，随着智能害虫管理系统的发展，杀鼠剂将更加注重集成智能监测和控制技术，实现精准投放和效果评估。此外，随着公众对害虫防治知识的普及，杀鼠剂将更加注重提供教育和支持服务，提高使用者的安全意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2025年中国杀鼠剂产业社会环境分析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　　五、合阳农业局加强对高毒农药及杀鼠剂管理</w:t>
      </w:r>
      <w:r>
        <w:rPr>
          <w:rFonts w:hint="eastAsia"/>
        </w:rPr>
        <w:br/>
      </w:r>
      <w:r>
        <w:rPr>
          <w:rFonts w:hint="eastAsia"/>
        </w:rPr>
        <w:t>　　第二节 2025年中国杀鼠剂行业市场供需走势分析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2020-2025年中国杀鼠灵，克鼠灵，敌鼠灵，溴鼠灵等进出口数据监测分析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2020-2025年中国杀鼠灵，克鼠灵，敌鼠灵，溴鼠灵等进口数据分析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一、进口数量分析（29322900）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2020-2025年中国杀鼠灵，克鼠灵，敌鼠灵，溴鼠灵等出口数据分析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2020-2025年中国杀鼠灵，克鼠灵，敌鼠灵，溴鼠灵等进出口国家及地区分析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2020-2025年中国安妥、灭鼠特、二硫氰基甲烷等进出口数据监测分析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2020-2025年中国安妥、灭鼠特、二硫氰基甲烷等进口数据分析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一、进口数量分析（29309090）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2020-2025年中国安妥、灭鼠特、二硫氰基甲烷等出口数据分析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2020-2025年中国安妥、灭鼠特、二硫氰基甲烷等进出口国家及地区分析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2020-2025年中国氟蚁腙，鼠立死进出口数据监测分析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2020-2025年中国氟蚁腙，鼠立死进口数据分析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一、进口数量分析（29335900）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2020-2025年中国氟蚁腙，鼠立死出口数据分析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2020-2025年中国氟蚁腙，鼠立死进出口国家及地区分析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2020-2025年中国非零售包装的杀鼠剂及其他农药进出口数据监测分析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2020-2025年中国非零售包装的杀鼠剂及其他农药进口数据分析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一、进口数量分析（38089090）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2020-2025年中国非零售包装的杀鼠剂及其他农药出口数据分析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2020-2025年中国非零售包装的杀鼠剂及其他农药进出口国家及地区分析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2020-2025年中国化学农药制造行业数据监测分析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2025年中国磷化锌行业发展状况分析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农药产业链结构图</w:t>
      </w:r>
      <w:r>
        <w:rPr>
          <w:rFonts w:hint="eastAsia"/>
        </w:rPr>
        <w:br/>
      </w:r>
      <w:r>
        <w:rPr>
          <w:rFonts w:hint="eastAsia"/>
        </w:rPr>
        <w:t>　　图表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中国农药消费产品结构图</w:t>
      </w:r>
      <w:r>
        <w:rPr>
          <w:rFonts w:hint="eastAsia"/>
        </w:rPr>
        <w:br/>
      </w:r>
      <w:r>
        <w:rPr>
          <w:rFonts w:hint="eastAsia"/>
        </w:rPr>
        <w:t>　　图表 全球农药消费产品结构图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2020-2025年中国杀鼠灵，克鼠灵，敌鼠灵，溴鼠灵等进口国家及地区分析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2020-2025年中国安妥、灭鼠特、二硫氰基甲烷等进口国家及地区分析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2020-2025年中国氟蚁腙，鼠立死进口国家及地区分析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2020-2025年中国非零售包装的杀鼠剂及其他农药进口国家及地区分析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2025年我国化学农药制造行业不同所有制企业销售收入分布图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2020-2025年我国化学农药制造行业主要盈利指标增长趋势图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天津市天庆化工有限公司成长能力指标走势图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张家口金赛制药有限公司负债情况图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张家口金赛制药有限公司成长能力指标走势图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大连实验化工有限公司负债指标走势图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大连实验化工有限公司成长能力指标走势图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大连金猫鼠药有限公司负债情况图</w:t>
      </w:r>
      <w:r>
        <w:rPr>
          <w:rFonts w:hint="eastAsia"/>
        </w:rPr>
        <w:br/>
      </w:r>
      <w:r>
        <w:rPr>
          <w:rFonts w:hint="eastAsia"/>
        </w:rPr>
        <w:t>　　图表 大连金猫鼠药有限公司负债指标走势图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大连金猫鼠药有限公司成长能力指标走势图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泗阳县鼠药厂经营收入走势图</w:t>
      </w:r>
      <w:r>
        <w:rPr>
          <w:rFonts w:hint="eastAsia"/>
        </w:rPr>
        <w:br/>
      </w:r>
      <w:r>
        <w:rPr>
          <w:rFonts w:hint="eastAsia"/>
        </w:rPr>
        <w:t>　　图表 泗阳县鼠药厂盈利指标走势图</w:t>
      </w:r>
      <w:r>
        <w:rPr>
          <w:rFonts w:hint="eastAsia"/>
        </w:rPr>
        <w:br/>
      </w:r>
      <w:r>
        <w:rPr>
          <w:rFonts w:hint="eastAsia"/>
        </w:rPr>
        <w:t>　　图表 泗阳县鼠药厂负债情况图</w:t>
      </w:r>
      <w:r>
        <w:rPr>
          <w:rFonts w:hint="eastAsia"/>
        </w:rPr>
        <w:br/>
      </w:r>
      <w:r>
        <w:rPr>
          <w:rFonts w:hint="eastAsia"/>
        </w:rPr>
        <w:t>　　图表 泗阳县鼠药厂负债指标走势图</w:t>
      </w:r>
      <w:r>
        <w:rPr>
          <w:rFonts w:hint="eastAsia"/>
        </w:rPr>
        <w:br/>
      </w:r>
      <w:r>
        <w:rPr>
          <w:rFonts w:hint="eastAsia"/>
        </w:rPr>
        <w:t>　　图表 泗阳县鼠药厂运营能力指标走势图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泗阳县鼠药厂成长能力指标走势图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北京市隆华新业卫生杀虫剂有限公司成长能力指标走势图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黑龙江省平山林业制药厂经营收入走势图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黑龙江省平山林业制药厂盈利指标走势图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黑龙江省平山林业制药厂负债情况图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黑龙江省平山林业制药厂负债指标走势图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黑龙江省平山林业制药厂成长能力指标走势图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2025-2031年中国杀鼠剂供给量预测</w:t>
      </w:r>
      <w:r>
        <w:rPr>
          <w:rFonts w:hint="eastAsia"/>
        </w:rPr>
        <w:br/>
      </w:r>
      <w:r>
        <w:rPr>
          <w:rFonts w:hint="eastAsia"/>
        </w:rPr>
        <w:t>　　图表 2025-2031年中国杀鼠剂需求预测分析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2025-2031年中国杀鼠剂进出口预测分析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2025-2031年中国杀鼠剂行业市场盈利预测分析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51d3e60694933" w:history="1">
        <w:r>
          <w:rPr>
            <w:rStyle w:val="Hyperlink"/>
          </w:rPr>
          <w:t>中国杀鼠剂行业现状分析与发展前景研究报告（2025年版）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51d3e60694933" w:history="1">
        <w:r>
          <w:rPr>
            <w:rStyle w:val="Hyperlink"/>
          </w:rPr>
          <w:t>https://www.20087.com/9/86/ShaShuJiShiChangYuCeBaoGao.html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8d6f5fa7f4e26" w:history="1">
      <w:r>
        <w:rPr>
          <w:rStyle w:val="Hyperlink"/>
        </w:rPr>
        <w:t>中国杀鼠剂行业现状分析与发展前景研究报告（2025年版）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ShaShuJiShiChangYuCeBaoGao.html" TargetMode="External" Id="Ra6851d3e606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ShaShuJiShiChangYuCeBaoGao.html" TargetMode="External" Id="Re488d6f5fa7f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2025-01-11T03:39:00Z</dcterms:created>
  <dcterms:modified xsi:type="dcterms:W3CDTF">2025-01-11T04:39:00Z</dcterms:modified>
  <dc:subject>中国杀鼠剂行业现状分析与发展前景研究报告（2025年版）</dc:subject>
  <dc:title>中国杀鼠剂行业现状分析与发展前景研究报告（2025年版）</dc:title>
  <cp:keywords>中国杀鼠剂行业现状分析与发展前景研究报告（2025年版）</cp:keywords>
  <dc:description>中国杀鼠剂行业现状分析与发展前景研究报告（2025年版）</dc:description>
</cp:coreProperties>
</file>