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2c27a8194301" w:history="1">
              <w:r>
                <w:rPr>
                  <w:rStyle w:val="Hyperlink"/>
                </w:rPr>
                <w:t>2025-2031年全球与中国无尘型二氧化硅行业研究及前景趋势分析报告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2c27a8194301" w:history="1">
              <w:r>
                <w:rPr>
                  <w:rStyle w:val="Hyperlink"/>
                </w:rPr>
                <w:t>2025-2031年全球与中国无尘型二氧化硅行业研究及前景趋势分析报告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42c27a8194301" w:history="1">
                <w:r>
                  <w:rPr>
                    <w:rStyle w:val="Hyperlink"/>
                  </w:rPr>
                  <w:t>https://www.20087.com/9/36/WuChenXingErYangHuaGuiShiChangQianJingYuCe.html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型二氧化硅是一种重要的工业原料，广泛应用于橡胶、塑料、涂料等行业。它的特点是粒径分布均匀、比表面积大且吸油值低，能够在不引起扬尘的情况下提供良好的分散性和填充效果。近年来，随着环保要求不断提升，传统的粉尘状二氧化硅逐渐被无尘型产品所取代。生产过程中采用了特殊的造粒技术，使得颗粒之间形成稳定的团聚结构，减少了使用过程中的飞扬现象。此外，通过表面改性处理，还可以赋予无尘型二氧化硅特定的功能属性，如疏水性、导电性等，拓展了其应用领域。与此同时，企业也在积极探索循环利用途径，降低生产成本并减轻环境负担。</w:t>
      </w:r>
      <w:r>
        <w:rPr>
          <w:rFonts w:hint="eastAsia"/>
        </w:rPr>
        <w:br/>
      </w:r>
      <w:r>
        <w:rPr>
          <w:rFonts w:hint="eastAsia"/>
        </w:rPr>
        <w:t>　　未来，无尘型二氧化硅的研发重点将放在性能优化和绿色制造上。一方面，通过调控微观形貌和化学组成，进一步提升其在复合材料中的相容性和力学性能，满足高端制造业对材料性能日益苛刻的要求。另一方面，大力发展低碳生产工艺，如采用清洁能源供电、实施节能减排措施等，实现可持续发展目标。随着纳米科技的进步，超细无尘型二氧化硅有望成为新的研究热点，无尘型二氧化硅由于拥有更大的比表面积和更高的反应活性，在催化、吸附等方面表现出独特优势。此外，加强国际合作交流，共同攻克关键技术难题，将有助于推动整个产业技术水平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2c27a8194301" w:history="1">
        <w:r>
          <w:rPr>
            <w:rStyle w:val="Hyperlink"/>
          </w:rPr>
          <w:t>2025-2031年全球与中国无尘型二氧化硅行业研究及前景趋势分析报告</w:t>
        </w:r>
      </w:hyperlink>
      <w:r>
        <w:rPr>
          <w:rFonts w:hint="eastAsia"/>
        </w:rPr>
        <w:t>》基于权威数据资源与长期监测数据，全面分析了无尘型二氧化硅行业现状、市场需求、市场规模及产业链结构。无尘型二氧化硅报告探讨了价格变动、细分市场特征以及市场前景，并对未来发展趋势进行了科学预测。同时，无尘型二氧化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无尘型二氧化硅市场概述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按照不同氮吸附比表面积，无尘型二氧化硅主要可以分为如下几个类别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全球不同氮吸附比表面积无尘型二氧化硅销售额增长趋势2020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&lt;120 m2/g</w:t>
      </w:r>
      <w:r>
        <w:rPr>
          <w:rFonts w:hint="eastAsia"/>
        </w:rPr>
        <w:br/>
      </w:r>
      <w:r>
        <w:rPr>
          <w:rFonts w:hint="eastAsia"/>
        </w:rPr>
        <w:t>　　　　1.2.3 120-160 m2/g</w:t>
      </w:r>
      <w:r>
        <w:rPr>
          <w:rFonts w:hint="eastAsia"/>
        </w:rPr>
        <w:br/>
      </w:r>
      <w:r>
        <w:rPr>
          <w:rFonts w:hint="eastAsia"/>
        </w:rPr>
        <w:t>　　　　1.2.4 160-200 m2/g</w:t>
      </w:r>
      <w:r>
        <w:rPr>
          <w:rFonts w:hint="eastAsia"/>
        </w:rPr>
        <w:br/>
      </w:r>
      <w:r>
        <w:rPr>
          <w:rFonts w:hint="eastAsia"/>
        </w:rPr>
        <w:t>　　　　1.2.5 ＞200 m2/g</w:t>
      </w:r>
      <w:r>
        <w:rPr>
          <w:rFonts w:hint="eastAsia"/>
        </w:rPr>
        <w:br/>
      </w:r>
      <w:r>
        <w:rPr>
          <w:rFonts w:hint="eastAsia"/>
        </w:rPr>
        <w:t>　　1.3 从不同应用，无尘型二氧化硅主要包括如下几个方面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全球不同应用无尘型二氧化硅销售额增长趋势2020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鞋类</w:t>
      </w:r>
      <w:r>
        <w:rPr>
          <w:rFonts w:hint="eastAsia"/>
        </w:rPr>
        <w:br/>
      </w:r>
      <w:r>
        <w:rPr>
          <w:rFonts w:hint="eastAsia"/>
        </w:rPr>
        <w:t>　　　　1.3.3 轮胎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无尘型二氧化硅行业背景、发展历史、现状及趋势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无尘型二氧化硅行业目前现状分析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无尘型二氧化硅发展趋势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全球无尘型二氧化硅总体规模分析</w:t>
      </w:r>
      <w:r>
        <w:rPr>
          <w:rFonts w:hint="eastAsia"/>
        </w:rPr>
        <w:br/>
      </w:r>
      <w:r>
        <w:rPr>
          <w:rFonts w:hint="eastAsia"/>
        </w:rPr>
        <w:t>　　2.1 全球无尘型二氧化硅供需现状及预测（2020-2031）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全球无尘型二氧化硅产能、产量、产能利用率及发展趋势（2020-2031）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全球无尘型二氧化硅产量、需求量及发展趋势（2020-2031）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全球主要地区无尘型二氧化硅产量及发展趋势（2020-2031）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全球主要地区无尘型二氧化硅产量（2020-2025）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全球主要地区无尘型二氧化硅产量（2026-2031）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全球主要地区无尘型二氧化硅产量市场份额（2020-2031）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中国无尘型二氧化硅供需现状及预测（2020-2031）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中国无尘型二氧化硅产能、产量、产能利用率及发展趋势（2020-2031）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中国无尘型二氧化硅产量、市场需求量及发展趋势（2020-2031）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全球无尘型二氧化硅销量及销售额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全球市场无尘型二氧化硅销售额（2020-2031）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全球市场无尘型二氧化硅销量（2020-2031）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全球市场无尘型二氧化硅价格趋势（2020-2031）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全球无尘型二氧化硅主要地区分析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全球主要地区无尘型二氧化硅市场规模分析：2020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全球主要地区无尘型二氧化硅销售收入及市场份额（2020-2025年）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全球主要地区无尘型二氧化硅销售收入预测（2026-2031年）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全球主要地区无尘型二氧化硅销量分析：2020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全球主要地区无尘型二氧化硅销量及市场份额（2020-2025年）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全球主要地区无尘型二氧化硅销量及市场份额预测（2026-2031）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北美市场无尘型二氧化硅销量、收入及增长率（2020-2031）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欧洲市场无尘型二氧化硅销量、收入及增长率（2020-2031）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中国市场无尘型二氧化硅销量、收入及增长率（2020-2031）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日本市场无尘型二氧化硅销量、收入及增长率（2020-2031）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东南亚市场无尘型二氧化硅销量、收入及增长率（2020-2031）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印度市场无尘型二氧化硅销量、收入及增长率（2020-2031）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全球市场主要厂商无尘型二氧化硅产能市场份额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全球市场主要厂商无尘型二氧化硅销量（2020-2025）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全球市场主要厂商无尘型二氧化硅销量（2020-2025）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全球市场主要厂商无尘型二氧化硅销售收入（2020-2025）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全球市场主要厂商无尘型二氧化硅销售价格（2020-2025）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2024年全球主要生产商无尘型二氧化硅收入排名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中国市场主要厂商无尘型二氧化硅销量（2020-2025）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中国市场主要厂商无尘型二氧化硅销量（2020-2025）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中国市场主要厂商无尘型二氧化硅销售收入（2020-2025）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2024年中国主要生产商无尘型二氧化硅收入排名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中国市场主要厂商无尘型二氧化硅销售价格（2020-2025）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全球主要厂商无尘型二氧化硅总部及产地分布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全球主要厂商成立时间及无尘型二氧化硅商业化日期</w:t>
      </w:r>
      <w:r>
        <w:rPr>
          <w:rFonts w:hint="eastAsia"/>
        </w:rPr>
        <w:br/>
      </w:r>
      <w:r>
        <w:rPr>
          <w:rFonts w:hint="eastAsia"/>
        </w:rPr>
        <w:t>　　4.6 全球主要厂商无尘型二氧化硅产品类型及应用</w:t>
      </w:r>
      <w:r>
        <w:rPr>
          <w:rFonts w:hint="eastAsia"/>
        </w:rPr>
        <w:br/>
      </w:r>
      <w:r>
        <w:rPr>
          <w:rFonts w:hint="eastAsia"/>
        </w:rPr>
        <w:t>　　4.7 无尘型二氧化硅行业集中度、竞争程度分析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无尘型二氧化硅行业集中度分析：2024年全球Top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全球无尘型二氧化硅第一梯队、第二梯队和第三梯队生产商（品牌）及市场份额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无尘型二氧化硅销量、收入、价格及毛利率（2020-2025）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不同氮吸附比表面积无尘型二氧化硅分析</w:t>
      </w:r>
      <w:r>
        <w:rPr>
          <w:rFonts w:hint="eastAsia"/>
        </w:rPr>
        <w:br/>
      </w:r>
      <w:r>
        <w:rPr>
          <w:rFonts w:hint="eastAsia"/>
        </w:rPr>
        <w:t>　　6.1 全球不同氮吸附比表面积无尘型二氧化硅销量（2020-2031）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全球不同氮吸附比表面积无尘型二氧化硅销量及市场份额（2020-2025）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全球不同氮吸附比表面积无尘型二氧化硅销量预测（2026-2031）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全球不同氮吸附比表面积无尘型二氧化硅收入（2020-2031）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全球不同氮吸附比表面积无尘型二氧化硅收入及市场份额（2020-2025）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全球不同氮吸附比表面积无尘型二氧化硅收入预测（2026-2031）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全球不同氮吸附比表面积无尘型二氧化硅价格走势（2020-2031）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不同应用无尘型二氧化硅分析</w:t>
      </w:r>
      <w:r>
        <w:rPr>
          <w:rFonts w:hint="eastAsia"/>
        </w:rPr>
        <w:br/>
      </w:r>
      <w:r>
        <w:rPr>
          <w:rFonts w:hint="eastAsia"/>
        </w:rPr>
        <w:t>　　7.1 全球不同应用无尘型二氧化硅销量（2020-2031）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全球不同应用无尘型二氧化硅销量及市场份额（2020-2025）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全球不同应用无尘型二氧化硅销量预测（2026-2031）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全球不同应用无尘型二氧化硅收入（2020-2031）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全球不同应用无尘型二氧化硅收入及市场份额（2020-2025）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全球不同应用无尘型二氧化硅收入预测（2026-2031）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全球不同应用无尘型二氧化硅价格走势（2020-2031）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无尘型二氧化硅产业链分析</w:t>
      </w:r>
      <w:r>
        <w:rPr>
          <w:rFonts w:hint="eastAsia"/>
        </w:rPr>
        <w:br/>
      </w:r>
      <w:r>
        <w:rPr>
          <w:rFonts w:hint="eastAsia"/>
        </w:rPr>
        <w:t>　　8.2 无尘型二氧化硅工艺制造技术分析</w:t>
      </w:r>
      <w:r>
        <w:rPr>
          <w:rFonts w:hint="eastAsia"/>
        </w:rPr>
        <w:br/>
      </w:r>
      <w:r>
        <w:rPr>
          <w:rFonts w:hint="eastAsia"/>
        </w:rPr>
        <w:t>　　8.3 无尘型二氧化硅产业上游供应分析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无尘型二氧化硅下游客户分析</w:t>
      </w:r>
      <w:r>
        <w:rPr>
          <w:rFonts w:hint="eastAsia"/>
        </w:rPr>
        <w:br/>
      </w:r>
      <w:r>
        <w:rPr>
          <w:rFonts w:hint="eastAsia"/>
        </w:rPr>
        <w:t>　　8.5 无尘型二氧化硅销售渠道分析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无尘型二氧化硅行业发展机遇及主要驱动因素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无尘型二氧化硅行业发展面临的风险</w:t>
      </w:r>
      <w:r>
        <w:rPr>
          <w:rFonts w:hint="eastAsia"/>
        </w:rPr>
        <w:br/>
      </w:r>
      <w:r>
        <w:rPr>
          <w:rFonts w:hint="eastAsia"/>
        </w:rPr>
        <w:t>　　9.3 无尘型二氧化硅行业政策分析</w:t>
      </w:r>
      <w:r>
        <w:rPr>
          <w:rFonts w:hint="eastAsia"/>
        </w:rPr>
        <w:br/>
      </w:r>
      <w:r>
        <w:rPr>
          <w:rFonts w:hint="eastAsia"/>
        </w:rPr>
        <w:t>　　9.4 无尘型二氧化硅中国企业SWOT分析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全球不同氮吸附比表面积无尘型二氧化硅销售额增长（CAGR）趋势2020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无尘型二氧化硅行业目前发展现状</w:t>
      </w:r>
      <w:r>
        <w:rPr>
          <w:rFonts w:hint="eastAsia"/>
        </w:rPr>
        <w:br/>
      </w:r>
      <w:r>
        <w:rPr>
          <w:rFonts w:hint="eastAsia"/>
        </w:rPr>
        <w:t>　　表 4： 无尘型二氧化硅发展趋势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全球主要地区无尘型二氧化硅产量增速（CAGR）：（2020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全球主要地区无尘型二氧化硅产量（2020-2025）&amp;（吨）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全球主要地区无尘型二氧化硅产量（2026-2031）&amp;（吨）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全球主要地区无尘型二氧化硅产量市场份额（2020-2025）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全球主要地区无尘型二氧化硅产量（2026-2031）&amp;（吨）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全球主要地区无尘型二氧化硅销售收入增速：（2020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全球主要地区无尘型二氧化硅销售收入（2020-2025）&amp;（百万美元）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全球主要地区无尘型二氧化硅销售收入市场份额（2020-2025）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全球主要地区无尘型二氧化硅收入（2026-2031）&amp;（百万美元）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全球主要地区无尘型二氧化硅收入市场份额（2026-2031）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全球主要地区无尘型二氧化硅销量（吨）：2020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全球主要地区无尘型二氧化硅销量（2020-2025）&amp;（吨）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全球主要地区无尘型二氧化硅销量市场份额（2020-2025）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全球主要地区无尘型二氧化硅销量（2026-2031）&amp;（吨）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全球主要地区无尘型二氧化硅销量份额（2026-2031）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全球市场主要厂商无尘型二氧化硅产能（2024-2025）&amp;（吨）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全球市场主要厂商无尘型二氧化硅销量（2020-2025）&amp;（吨）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全球市场主要厂商无尘型二氧化硅销量市场份额（2020-2025）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全球市场主要厂商无尘型二氧化硅销售收入（2020-2025）&amp;（百万美元）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全球市场主要厂商无尘型二氧化硅销售收入市场份额（2020-2025）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全球市场主要厂商无尘型二氧化硅销售价格（2020-2025）&amp;（美元/吨）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2024年全球主要生产商无尘型二氧化硅收入排名（百万美元）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中国市场主要厂商无尘型二氧化硅销量（2020-2025）&amp;（吨）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中国市场主要厂商无尘型二氧化硅销量市场份额（2020-2025）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中国市场主要厂商无尘型二氧化硅销售收入（2020-2025）&amp;（百万美元）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中国市场主要厂商无尘型二氧化硅销售收入市场份额（2020-2025）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2024年中国主要生产商无尘型二氧化硅收入排名（百万美元）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中国市场主要厂商无尘型二氧化硅销售价格（2020-2025）&amp;（美元/吨）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全球主要厂商无尘型二氧化硅总部及产地分布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全球主要厂商成立时间及无尘型二氧化硅商业化日期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全球主要厂商无尘型二氧化硅产品类型及应用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2024年全球无尘型二氧化硅主要厂商市场地位（第一梯队、第二梯队和第三梯队）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全球无尘型二氧化硅市场投资、并购等现状分析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无尘型二氧化硅生产基地、销售区域、竞争对手及市场地位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无尘型二氧化硅产品规格、参数及市场应用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无尘型二氧化硅销量（吨）、收入（百万美元）、价格（美元/吨）及毛利率（2020-2025）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全球不同氮吸附比表面积无尘型二氧化硅销量（2020-2025年）&amp;（吨）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全球不同氮吸附比表面积无尘型二氧化硅销量市场份额（2020-2025）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全球不同氮吸附比表面积无尘型二氧化硅销量预测（2026-2031）&amp;（吨）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全球市场不同氮吸附比表面积无尘型二氧化硅销量市场份额预测（2026-2031）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全球不同氮吸附比表面积无尘型二氧化硅收入（2020-2025年）&amp;（百万美元）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全球不同氮吸附比表面积无尘型二氧化硅收入市场份额（2020-2025）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全球不同氮吸附比表面积无尘型二氧化硅收入预测（2026-2031）&amp;（百万美元）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全球不同氮吸附比表面积无尘型二氧化硅收入市场份额预测（2026-2031）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全球不同应用无尘型二氧化硅销量（2020-2025年）&amp;（吨）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全球不同应用无尘型二氧化硅销量市场份额（2020-2025）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全球不同应用无尘型二氧化硅销量预测（2026-2031）&amp;（吨）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全球市场不同应用无尘型二氧化硅销量市场份额预测（2026-2031）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全球不同应用无尘型二氧化硅收入（2020-2025年）&amp;（百万美元）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全球不同应用无尘型二氧化硅收入市场份额（2020-2025）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全球不同应用无尘型二氧化硅收入预测（2026-2031）&amp;（百万美元）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全球不同应用无尘型二氧化硅收入市场份额预测（2026-2031）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无尘型二氧化硅上游原料供应商及联系方式列表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无尘型二氧化硅典型客户列表</w:t>
      </w:r>
      <w:r>
        <w:rPr>
          <w:rFonts w:hint="eastAsia"/>
        </w:rPr>
        <w:br/>
      </w:r>
      <w:r>
        <w:rPr>
          <w:rFonts w:hint="eastAsia"/>
        </w:rPr>
        <w:t>　　表 116： 无尘型二氧化硅主要销售模式及销售渠道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无尘型二氧化硅行业发展机遇及主要驱动因素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无尘型二氧化硅行业发展面临的风险</w:t>
      </w:r>
      <w:r>
        <w:rPr>
          <w:rFonts w:hint="eastAsia"/>
        </w:rPr>
        <w:br/>
      </w:r>
      <w:r>
        <w:rPr>
          <w:rFonts w:hint="eastAsia"/>
        </w:rPr>
        <w:t>　　表 119： 无尘型二氧化硅行业政策分析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无尘型二氧化硅产品图片</w:t>
      </w:r>
      <w:r>
        <w:rPr>
          <w:rFonts w:hint="eastAsia"/>
        </w:rPr>
        <w:br/>
      </w:r>
      <w:r>
        <w:rPr>
          <w:rFonts w:hint="eastAsia"/>
        </w:rPr>
        <w:t>　　图 2： 全球不同氮吸附比表面积无尘型二氧化硅销售额2020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全球不同氮吸附比表面积无尘型二氧化硅市场份额2024 &amp; 2031</w:t>
      </w:r>
      <w:r>
        <w:rPr>
          <w:rFonts w:hint="eastAsia"/>
        </w:rPr>
        <w:br/>
      </w:r>
      <w:r>
        <w:rPr>
          <w:rFonts w:hint="eastAsia"/>
        </w:rPr>
        <w:t>　　图 4： &lt;120 m2/g产品图片</w:t>
      </w:r>
      <w:r>
        <w:rPr>
          <w:rFonts w:hint="eastAsia"/>
        </w:rPr>
        <w:br/>
      </w:r>
      <w:r>
        <w:rPr>
          <w:rFonts w:hint="eastAsia"/>
        </w:rPr>
        <w:t>　　图 5： 120-160 m2/g产品图片</w:t>
      </w:r>
      <w:r>
        <w:rPr>
          <w:rFonts w:hint="eastAsia"/>
        </w:rPr>
        <w:br/>
      </w:r>
      <w:r>
        <w:rPr>
          <w:rFonts w:hint="eastAsia"/>
        </w:rPr>
        <w:t>　　图 6： 160-200 m2/g产品图片</w:t>
      </w:r>
      <w:r>
        <w:rPr>
          <w:rFonts w:hint="eastAsia"/>
        </w:rPr>
        <w:br/>
      </w:r>
      <w:r>
        <w:rPr>
          <w:rFonts w:hint="eastAsia"/>
        </w:rPr>
        <w:t>　　图 7： ＞200 m2/g产品图片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全球不同应用无尘型二氧化硅市场份额2024 &amp; 2031</w:t>
      </w:r>
      <w:r>
        <w:rPr>
          <w:rFonts w:hint="eastAsia"/>
        </w:rPr>
        <w:br/>
      </w:r>
      <w:r>
        <w:rPr>
          <w:rFonts w:hint="eastAsia"/>
        </w:rPr>
        <w:t>　　图 10： 鞋类</w:t>
      </w:r>
      <w:r>
        <w:rPr>
          <w:rFonts w:hint="eastAsia"/>
        </w:rPr>
        <w:br/>
      </w:r>
      <w:r>
        <w:rPr>
          <w:rFonts w:hint="eastAsia"/>
        </w:rPr>
        <w:t>　　图 11： 轮胎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全球无尘型二氧化硅产能、产量、产能利用率及发展趋势（2020-2031）&amp;（吨）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全球无尘型二氧化硅产量、需求量及发展趋势（2020-2031）&amp;（吨）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全球主要地区无尘型二氧化硅产量（2020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全球主要地区无尘型二氧化硅产量市场份额（2020-2031）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中国无尘型二氧化硅产能、产量、产能利用率及发展趋势（2020-2031）&amp;（吨）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中国无尘型二氧化硅产量、市场需求量及发展趋势（2020-2031）&amp;（吨）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全球无尘型二氧化硅市场销售额及增长率：（2020-2031）&amp;（百万美元）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全球市场无尘型二氧化硅市场规模：2020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全球市场无尘型二氧化硅销量及增长率（2020-2031）&amp;（吨）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全球市场无尘型二氧化硅价格趋势（2020-2031）&amp;（美元/吨）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全球主要地区无尘型二氧化硅销售收入（2020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全球主要地区无尘型二氧化硅销售收入市场份额（2020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北美市场无尘型二氧化硅销量及增长率（2020-2031）&amp;（吨）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北美市场无尘型二氧化硅收入及增长率（2020-2031）&amp;（百万美元）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欧洲市场无尘型二氧化硅销量及增长率（2020-2031）&amp;（吨）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欧洲市场无尘型二氧化硅收入及增长率（2020-2031）&amp;（百万美元）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中国市场无尘型二氧化硅销量及增长率（2020-2031）&amp;（吨）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中国市场无尘型二氧化硅收入及增长率（2020-2031）&amp;（百万美元）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日本市场无尘型二氧化硅销量及增长率（2020-2031）&amp;（吨）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日本市场无尘型二氧化硅收入及增长率（2020-2031）&amp;（百万美元）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东南亚市场无尘型二氧化硅销量及增长率（2020-2031）&amp;（吨）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东南亚市场无尘型二氧化硅收入及增长率（2020-2031）&amp;（百万美元）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印度市场无尘型二氧化硅销量及增长率（2020-2031）&amp;（吨）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印度市场无尘型二氧化硅收入及增长率（2020-2031）&amp;（百万美元）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2024年全球市场主要厂商无尘型二氧化硅销量市场份额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2024年全球市场主要厂商无尘型二氧化硅收入市场份额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2024年中国市场主要厂商无尘型二氧化硅销量市场份额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2024年中国市场主要厂商无尘型二氧化硅收入市场份额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2024年全球前五大生产商无尘型二氧化硅市场份额</w:t>
      </w:r>
      <w:r>
        <w:rPr>
          <w:rFonts w:hint="eastAsia"/>
        </w:rPr>
        <w:br/>
      </w:r>
      <w:r>
        <w:rPr>
          <w:rFonts w:hint="eastAsia"/>
        </w:rPr>
        <w:t>　　图 42： 2024年全球无尘型二氧化硅第一梯队、第二梯队和第三梯队厂商及市场份额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全球不同氮吸附比表面积无尘型二氧化硅价格走势（2020-2031）&amp;（美元/吨）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全球不同应用无尘型二氧化硅价格走势（2020-2031）&amp;（美元/吨）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无尘型二氧化硅产业链</w:t>
      </w:r>
      <w:r>
        <w:rPr>
          <w:rFonts w:hint="eastAsia"/>
        </w:rPr>
        <w:br/>
      </w:r>
      <w:r>
        <w:rPr>
          <w:rFonts w:hint="eastAsia"/>
        </w:rPr>
        <w:t>　　图 46： 无尘型二氧化硅中国企业SWOT分析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2c27a8194301" w:history="1">
        <w:r>
          <w:rPr>
            <w:rStyle w:val="Hyperlink"/>
          </w:rPr>
          <w:t>2025-2031年全球与中国无尘型二氧化硅行业研究及前景趋势分析报告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42c27a8194301" w:history="1">
        <w:r>
          <w:rPr>
            <w:rStyle w:val="Hyperlink"/>
          </w:rPr>
          <w:t>https://www.20087.com/9/36/WuChenXingErYangHuaGuiShiChangQianJingYuCe.html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211ea815c49b9" w:history="1">
      <w:r>
        <w:rPr>
          <w:rStyle w:val="Hyperlink"/>
        </w:rPr>
        <w:t>2025-2031年全球与中国无尘型二氧化硅行业研究及前景趋势分析报告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uChenXingErYangHuaGuiShiChangQianJingYuCe.html" TargetMode="External" Id="R23d42c27a819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uChenXingErYangHuaGuiShiChangQianJingYuCe.html" TargetMode="External" Id="R572211ea815c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2025-01-10T00:31:35Z</dcterms:created>
  <dcterms:modified xsi:type="dcterms:W3CDTF">2025-01-10T01:31:35Z</dcterms:modified>
  <dc:subject>2025-2031年全球与中国无尘型二氧化硅行业研究及前景趋势分析报告</dc:subject>
  <dc:title>2025-2031年全球与中国无尘型二氧化硅行业研究及前景趋势分析报告</dc:title>
  <cp:keywords>2025-2031年全球与中国无尘型二氧化硅行业研究及前景趋势分析报告</cp:keywords>
  <dc:description>2025-2031年全球与中国无尘型二氧化硅行业研究及前景趋势分析报告</dc:description>
</cp:coreProperties>
</file>