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7f3dfbe4448d5" w:history="1">
              <w:r>
                <w:rPr>
                  <w:rStyle w:val="Hyperlink"/>
                </w:rPr>
                <w:t>2026-2032年全球与中国可再生化学制造行业研究及市场前景报告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7f3dfbe4448d5" w:history="1">
              <w:r>
                <w:rPr>
                  <w:rStyle w:val="Hyperlink"/>
                </w:rPr>
                <w:t>2026-2032年全球与中国可再生化学制造行业研究及市场前景报告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7f3dfbe4448d5" w:history="1">
                <w:r>
                  <w:rPr>
                    <w:rStyle w:val="Hyperlink"/>
                  </w:rPr>
                  <w:t>https://www.20087.com/0/87/KeZaiShengHuaXueZhiZaoQianJing.html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化学制造当前指利用生物质、CO₂捕集物或回收聚合物为原料，通过生物催化、电化学或热化学转化路径生产化学品、材料与燃料的新兴工业范式。该领域涵盖生物乙醇衍生物、乳酸基聚酯、绿色甲醇及生物基尼龙等产品，强调碳足迹削减、原料可再生性与工艺能效。尽管技术路线多样，行业仍面临原料供应链不稳定、催化选择性不足及与石化路线成本竞争力弱等挑战，规模化示范项目多集中于高附加值精细化学品。</w:t>
      </w:r>
      <w:r>
        <w:rPr>
          <w:rFonts w:hint="eastAsia"/>
        </w:rPr>
        <w:br/>
      </w:r>
      <w:r>
        <w:rPr>
          <w:rFonts w:hint="eastAsia"/>
        </w:rPr>
        <w:t>　　未来，可再生化学制造将向分子精准合成、负碳工艺与循环经济深度融合方向跃迁。市场调研网认为，合成生物学将设计高效细胞工厂，实现复杂分子一步发酵；电催化CO₂制乙烯、甲酸等平台化学品将耦合绿电实现负碳生产。在系统层面，工业园区级物质流集成（如秸秆—乙醇—乙烯—聚乙烯闭环）将提升资源效率。此外，区块链溯源与绿色认证将打通B2B采购通道。长远看，在全球碳中和政策与消费者绿色偏好双重驱动下，可再生化学制造将从替代性补充升级为主流化工体系的核心支柱，在重塑材料文明与实现气候目标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7f3dfbe4448d5" w:history="1">
        <w:r>
          <w:rPr>
            <w:rStyle w:val="Hyperlink"/>
          </w:rPr>
          <w:t>2026-2032年全球与中国可再生化学制造行业研究及市场前景报告</w:t>
        </w:r>
      </w:hyperlink>
      <w:r>
        <w:rPr>
          <w:rFonts w:hint="eastAsia"/>
        </w:rPr>
        <w:t>》，2025年可再生化学制造行业市场规模达 亿元，预计2032年市场规模将达 亿元，期间年均复合增长率（CAGR）达 %。报告系统梳理了可再生化学制造行业的市场规模、技术现状及产业链结构，结合详实数据分析了可再生化学制造行业需求、价格动态与竞争格局，科学预测了可再生化学制造发展趋势与市场前景，重点解读了行业内重点企业的战略布局与品牌影响力，同时对市场竞争与集中度进行了评估。此外，报告还细分了市场领域，揭示了可再生化学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全球市场可再生化学制造市场总体规模</w:t>
      </w:r>
      <w:r>
        <w:rPr>
          <w:rFonts w:hint="eastAsia"/>
        </w:rPr>
        <w:br/>
      </w:r>
      <w:r>
        <w:rPr>
          <w:rFonts w:hint="eastAsia"/>
        </w:rPr>
        <w:t>　　1.4 中国市场可再生化学制造市场总体规模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可再生化学制造行业发展总体概况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可再生化学制造行业发展主要特点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可再生化学制造行业发展影响因素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可再生化学制造有利因素</w:t>
      </w:r>
      <w:r>
        <w:rPr>
          <w:rFonts w:hint="eastAsia"/>
        </w:rPr>
        <w:br/>
      </w:r>
      <w:r>
        <w:rPr>
          <w:rFonts w:hint="eastAsia"/>
        </w:rPr>
        <w:t>　　　　1.5.3 .2 可再生化学制造不利因素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全球市场，近三年可再生化学制造主要企业占有率及排名（按收入）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可再生化学制造主要企业在国际市场占有率（按收入，2023-2026）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2025年可再生化学制造主要企业在国际市场排名（按收入）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全球市场主要企业可再生化学制造销售收入（2023-2026）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中国市场，近三年可再生化学制造主要企业占有率及排名（按收入）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可再生化学制造主要企业在中国市场占有率（按收入，2023-2026）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2025年可再生化学制造主要企业在中国市场排名（按收入）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中国市场主要企业可再生化学制造销售收入（2023-2026）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全球主要厂商可再生化学制造总部及产地分布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全球主要厂商成立时间及可再生化学制造商业化日期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全球主要厂商可再生化学制造产品类型及应用</w:t>
      </w:r>
      <w:r>
        <w:rPr>
          <w:rFonts w:hint="eastAsia"/>
        </w:rPr>
        <w:br/>
      </w:r>
      <w:r>
        <w:rPr>
          <w:rFonts w:hint="eastAsia"/>
        </w:rPr>
        <w:t>　　2.6 可再生化学制造行业集中度、竞争程度分析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可再生化学制造行业集中度分析：2025年全球Top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全球可再生化学制造第一梯队、第二梯队和第三梯队厂商（品牌）及市场份额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全球可再生化学制造主要地区分析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全球主要地区可再生化学制造市场规模分析：2021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全球主要地区可再生化学制造销售额及份额（2021-2026）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全球主要地区可再生化学制造销售额及份额预测（2027-2032）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醇类</w:t>
      </w:r>
      <w:r>
        <w:rPr>
          <w:rFonts w:hint="eastAsia"/>
        </w:rPr>
        <w:br/>
      </w:r>
      <w:r>
        <w:rPr>
          <w:rFonts w:hint="eastAsia"/>
        </w:rPr>
        <w:t>　　　　4.1.2 有机酸</w:t>
      </w:r>
      <w:r>
        <w:rPr>
          <w:rFonts w:hint="eastAsia"/>
        </w:rPr>
        <w:br/>
      </w:r>
      <w:r>
        <w:rPr>
          <w:rFonts w:hint="eastAsia"/>
        </w:rPr>
        <w:t>　　　　4.1.3 聚合物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按产品类型细分，全球可再生化学制造销售额对比（2021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个人护理</w:t>
      </w:r>
      <w:r>
        <w:rPr>
          <w:rFonts w:hint="eastAsia"/>
        </w:rPr>
        <w:br/>
      </w:r>
      <w:r>
        <w:rPr>
          <w:rFonts w:hint="eastAsia"/>
        </w:rPr>
        <w:t>　　　　5.1.3 制药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按应用细分，全球可再生化学制造销售额对比（2021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可再生化学制造行业发展趋势</w:t>
      </w:r>
      <w:r>
        <w:rPr>
          <w:rFonts w:hint="eastAsia"/>
        </w:rPr>
        <w:br/>
      </w:r>
      <w:r>
        <w:rPr>
          <w:rFonts w:hint="eastAsia"/>
        </w:rPr>
        <w:t>　　7.2 可再生化学制造行业主要驱动因素</w:t>
      </w:r>
      <w:r>
        <w:rPr>
          <w:rFonts w:hint="eastAsia"/>
        </w:rPr>
        <w:br/>
      </w:r>
      <w:r>
        <w:rPr>
          <w:rFonts w:hint="eastAsia"/>
        </w:rPr>
        <w:t>　　7.3 可再生化学制造中国企业SWOT分析</w:t>
      </w:r>
      <w:r>
        <w:rPr>
          <w:rFonts w:hint="eastAsia"/>
        </w:rPr>
        <w:br/>
      </w:r>
      <w:r>
        <w:rPr>
          <w:rFonts w:hint="eastAsia"/>
        </w:rPr>
        <w:t>　　7.4 中国可再生化学制造行业政策环境分析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可再生化学制造行业产业链简介</w:t>
      </w:r>
      <w:r>
        <w:rPr>
          <w:rFonts w:hint="eastAsia"/>
        </w:rPr>
        <w:br/>
      </w:r>
      <w:r>
        <w:rPr>
          <w:rFonts w:hint="eastAsia"/>
        </w:rPr>
        <w:t>　　　　8.1.1 可再生化学制造行业供应链分析</w:t>
      </w:r>
      <w:r>
        <w:rPr>
          <w:rFonts w:hint="eastAsia"/>
        </w:rPr>
        <w:br/>
      </w:r>
      <w:r>
        <w:rPr>
          <w:rFonts w:hint="eastAsia"/>
        </w:rPr>
        <w:t>　　　　8.1.2 可再生化学制造主要原料及供应情况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可再生化学制造行业主要下游客户</w:t>
      </w:r>
      <w:r>
        <w:rPr>
          <w:rFonts w:hint="eastAsia"/>
        </w:rPr>
        <w:br/>
      </w:r>
      <w:r>
        <w:rPr>
          <w:rFonts w:hint="eastAsia"/>
        </w:rPr>
        <w:t>　　8.2 可再生化学制造行业采购模式</w:t>
      </w:r>
      <w:r>
        <w:rPr>
          <w:rFonts w:hint="eastAsia"/>
        </w:rPr>
        <w:br/>
      </w:r>
      <w:r>
        <w:rPr>
          <w:rFonts w:hint="eastAsia"/>
        </w:rPr>
        <w:t>　　8.3 可再生化学制造行业生产模式</w:t>
      </w:r>
      <w:r>
        <w:rPr>
          <w:rFonts w:hint="eastAsia"/>
        </w:rPr>
        <w:br/>
      </w:r>
      <w:r>
        <w:rPr>
          <w:rFonts w:hint="eastAsia"/>
        </w:rPr>
        <w:t>　　8.4 可再生化学制造行业销售模式及销售渠道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可再生化学制造行业发展主要特点</w:t>
      </w:r>
      <w:r>
        <w:rPr>
          <w:rFonts w:hint="eastAsia"/>
        </w:rPr>
        <w:br/>
      </w:r>
      <w:r>
        <w:rPr>
          <w:rFonts w:hint="eastAsia"/>
        </w:rPr>
        <w:t>　　表 2： 可再生化学制造行业发展有利因素分析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可再生化学制造行业发展不利因素分析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进入可再生化学制造行业壁垒</w:t>
      </w:r>
      <w:r>
        <w:rPr>
          <w:rFonts w:hint="eastAsia"/>
        </w:rPr>
        <w:br/>
      </w:r>
      <w:r>
        <w:rPr>
          <w:rFonts w:hint="eastAsia"/>
        </w:rPr>
        <w:t>　　表 5： 可再生化学制造主要企业在国际市场占有率（按收入，2023-2026）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2025年可再生化学制造主要企业在国际市场排名（按收入）&amp;（万元）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全球市场主要企业可再生化学制造销售收入（2023-2026）&amp;（万元）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可再生化学制造主要企业在中国市场占有率（按收入，2023-2026）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2025年可再生化学制造主要企业在中国市场排名（按收入）&amp;（万元）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中国市场主要企业可再生化学制造销售收入（2023-2026）&amp;（万元）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全球主要厂商可再生化学制造总部及产地分布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全球主要厂商成立时间及可再生化学制造商业化日期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全球主要厂商可再生化学制造产品类型及应用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2025年全球可再生化学制造主要厂商市场地位（第一梯队、第二梯队和第三梯队）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全球可再生化学制造市场投资、并购等现状分析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全球主要地区可再生化学制造销售额：（2021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全球主要地区可再生化学制造销售额及份额列表（2021-2026）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全球主要地区可再生化学制造销售额及份额列表预测（2027-2032）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醇类主要企业列表</w:t>
      </w:r>
      <w:r>
        <w:rPr>
          <w:rFonts w:hint="eastAsia"/>
        </w:rPr>
        <w:br/>
      </w:r>
      <w:r>
        <w:rPr>
          <w:rFonts w:hint="eastAsia"/>
        </w:rPr>
        <w:t>　　表 22： 有机酸主要企业列表</w:t>
      </w:r>
      <w:r>
        <w:rPr>
          <w:rFonts w:hint="eastAsia"/>
        </w:rPr>
        <w:br/>
      </w:r>
      <w:r>
        <w:rPr>
          <w:rFonts w:hint="eastAsia"/>
        </w:rPr>
        <w:t>　　表 23： 聚合物主要企业列表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按产品类型细分，全球可再生化学制造销售额及增长率对比（2021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按产品类型细分，全球可再生化学制造销售额市场份额预测（2027-2032）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按产品类型细分，中国可再生化学制造销售额市场份额预测（2027-2032）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按应用细分，全球可再生化学制造销售额及增长率对比（2021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按应用细分，全球可再生化学制造市场份额预测（2027-2032）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中国不同应用可再生化学制造销售额市场份额预测（2027-2032）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可再生化学制造行业发展趋势</w:t>
      </w:r>
      <w:r>
        <w:rPr>
          <w:rFonts w:hint="eastAsia"/>
        </w:rPr>
        <w:br/>
      </w:r>
      <w:r>
        <w:rPr>
          <w:rFonts w:hint="eastAsia"/>
        </w:rPr>
        <w:t>　　表 98： 可再生化学制造行业主要驱动因素</w:t>
      </w:r>
      <w:r>
        <w:rPr>
          <w:rFonts w:hint="eastAsia"/>
        </w:rPr>
        <w:br/>
      </w:r>
      <w:r>
        <w:rPr>
          <w:rFonts w:hint="eastAsia"/>
        </w:rPr>
        <w:t>　　表 99： 可再生化学制造行业供应链分析</w:t>
      </w:r>
      <w:r>
        <w:rPr>
          <w:rFonts w:hint="eastAsia"/>
        </w:rPr>
        <w:br/>
      </w:r>
      <w:r>
        <w:rPr>
          <w:rFonts w:hint="eastAsia"/>
        </w:rPr>
        <w:t>　　表 100： 可再生化学制造上游原料供应商</w:t>
      </w:r>
      <w:r>
        <w:rPr>
          <w:rFonts w:hint="eastAsia"/>
        </w:rPr>
        <w:br/>
      </w:r>
      <w:r>
        <w:rPr>
          <w:rFonts w:hint="eastAsia"/>
        </w:rPr>
        <w:t>　　表 101： 可再生化学制造行业主要下游客户</w:t>
      </w:r>
      <w:r>
        <w:rPr>
          <w:rFonts w:hint="eastAsia"/>
        </w:rPr>
        <w:br/>
      </w:r>
      <w:r>
        <w:rPr>
          <w:rFonts w:hint="eastAsia"/>
        </w:rPr>
        <w:t>　　表 102： 可再生化学制造典型经销商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可再生化学制造产品图片</w:t>
      </w:r>
      <w:r>
        <w:rPr>
          <w:rFonts w:hint="eastAsia"/>
        </w:rPr>
        <w:br/>
      </w:r>
      <w:r>
        <w:rPr>
          <w:rFonts w:hint="eastAsia"/>
        </w:rPr>
        <w:t>　　图 2： 全球市场可再生化学制造市场规模，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全球可再生化学制造市场销售额预测：（万元）&amp;（2021-2032）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中国市场可再生化学制造销售额及未来趋势（2021-2032）&amp;（万元）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2025年全球前五大厂商可再生化学制造市场份额</w:t>
      </w:r>
      <w:r>
        <w:rPr>
          <w:rFonts w:hint="eastAsia"/>
        </w:rPr>
        <w:br/>
      </w:r>
      <w:r>
        <w:rPr>
          <w:rFonts w:hint="eastAsia"/>
        </w:rPr>
        <w:t>　　图 6： 2025年全球可再生化学制造第一梯队、第二梯队和第三梯队厂商及市场份额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全球主要地区可再生化学制造销售额市场份额（2021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醇类 产品图片</w:t>
      </w:r>
      <w:r>
        <w:rPr>
          <w:rFonts w:hint="eastAsia"/>
        </w:rPr>
        <w:br/>
      </w:r>
      <w:r>
        <w:rPr>
          <w:rFonts w:hint="eastAsia"/>
        </w:rPr>
        <w:t>　　图 17： 全球醇类规模及增长率（2021-2032）&amp;（万元）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有机酸产品图片</w:t>
      </w:r>
      <w:r>
        <w:rPr>
          <w:rFonts w:hint="eastAsia"/>
        </w:rPr>
        <w:br/>
      </w:r>
      <w:r>
        <w:rPr>
          <w:rFonts w:hint="eastAsia"/>
        </w:rPr>
        <w:t>　　图 19： 全球有机酸规模及增长率（2021-2032）&amp;（万元）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聚合物产品图片</w:t>
      </w:r>
      <w:r>
        <w:rPr>
          <w:rFonts w:hint="eastAsia"/>
        </w:rPr>
        <w:br/>
      </w:r>
      <w:r>
        <w:rPr>
          <w:rFonts w:hint="eastAsia"/>
        </w:rPr>
        <w:t>　　图 21： 全球聚合物规模及增长率（2021-2032）&amp;（万元）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按产品类型细分，全球可再生化学制造市场份额2025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按产品类型细分，全球可再生化学制造市场份额2021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按产品类型细分，全球可再生化学制造市场份额预测2026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按产品类型细分，中国可再生化学制造市场份额2021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按产品类型细分，中国可再生化学制造市场份额预测2026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食品饮料</w:t>
      </w:r>
      <w:r>
        <w:rPr>
          <w:rFonts w:hint="eastAsia"/>
        </w:rPr>
        <w:br/>
      </w:r>
      <w:r>
        <w:rPr>
          <w:rFonts w:hint="eastAsia"/>
        </w:rPr>
        <w:t>　　图 30： 个人护理</w:t>
      </w:r>
      <w:r>
        <w:rPr>
          <w:rFonts w:hint="eastAsia"/>
        </w:rPr>
        <w:br/>
      </w:r>
      <w:r>
        <w:rPr>
          <w:rFonts w:hint="eastAsia"/>
        </w:rPr>
        <w:t>　　图 31： 制药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按应用细分，全球可再生化学制造市场份额2025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按应用细分，全球可再生化学制造市场份额2021 &amp; 2025</w:t>
      </w:r>
      <w:r>
        <w:rPr>
          <w:rFonts w:hint="eastAsia"/>
        </w:rPr>
        <w:br/>
      </w:r>
      <w:r>
        <w:rPr>
          <w:rFonts w:hint="eastAsia"/>
        </w:rPr>
        <w:t>　　图 35： 可再生化学制造中国企业SWOT分析</w:t>
      </w:r>
      <w:r>
        <w:rPr>
          <w:rFonts w:hint="eastAsia"/>
        </w:rPr>
        <w:br/>
      </w:r>
      <w:r>
        <w:rPr>
          <w:rFonts w:hint="eastAsia"/>
        </w:rPr>
        <w:t>　　图 36： 可再生化学制造产业链</w:t>
      </w:r>
      <w:r>
        <w:rPr>
          <w:rFonts w:hint="eastAsia"/>
        </w:rPr>
        <w:br/>
      </w:r>
      <w:r>
        <w:rPr>
          <w:rFonts w:hint="eastAsia"/>
        </w:rPr>
        <w:t>　　图 37： 可再生化学制造行业采购模式分析</w:t>
      </w:r>
      <w:r>
        <w:rPr>
          <w:rFonts w:hint="eastAsia"/>
        </w:rPr>
        <w:br/>
      </w:r>
      <w:r>
        <w:rPr>
          <w:rFonts w:hint="eastAsia"/>
        </w:rPr>
        <w:t>　　图 38： 可再生化学制造行业生产模式</w:t>
      </w:r>
      <w:r>
        <w:rPr>
          <w:rFonts w:hint="eastAsia"/>
        </w:rPr>
        <w:br/>
      </w:r>
      <w:r>
        <w:rPr>
          <w:rFonts w:hint="eastAsia"/>
        </w:rPr>
        <w:t>　　图 39： 可再生化学制造行业销售模式分析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7f3dfbe4448d5" w:history="1">
        <w:r>
          <w:rPr>
            <w:rStyle w:val="Hyperlink"/>
          </w:rPr>
          <w:t>2026-2032年全球与中国可再生化学制造行业研究及市场前景报告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7f3dfbe4448d5" w:history="1">
        <w:r>
          <w:rPr>
            <w:rStyle w:val="Hyperlink"/>
          </w:rPr>
          <w:t>https://www.20087.com/0/87/KeZaiShengHuaXueZhiZaoQianJing.html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fc7574080408d" w:history="1">
      <w:r>
        <w:rPr>
          <w:rStyle w:val="Hyperlink"/>
        </w:rPr>
        <w:t>2026-2032年全球与中国可再生化学制造行业研究及市场前景报告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eZaiShengHuaXueZhiZaoQianJing.html" TargetMode="External" Id="Rbe07f3dfbe4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eZaiShengHuaXueZhiZaoQianJing.html" TargetMode="External" Id="Re1bfc7574080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2026-03-23T07:38:22Z</dcterms:created>
  <dcterms:modified xsi:type="dcterms:W3CDTF">2026-03-23T08:38:22Z</dcterms:modified>
  <dc:subject>2026-2032年全球与中国可再生化学制造行业研究及市场前景报告</dc:subject>
  <dc:title>2026-2032年全球与中国可再生化学制造行业研究及市场前景报告</dc:title>
  <cp:keywords>2026-2032年全球与中国可再生化学制造行业研究及市场前景报告</cp:keywords>
  <dc:description>2026-2032年全球与中国可再生化学制造行业研究及市场前景报告</dc:description>
</cp:coreProperties>
</file>