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c723689b6e4ef0" w:history="1">
              <w:r>
                <w:rPr>
                  <w:rStyle w:val="Hyperlink"/>
                </w:rPr>
                <w:t>全球与中国聚合引发剂发展现状及市场前景预测报告（2026-2032年）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c723689b6e4ef0" w:history="1">
              <w:r>
                <w:rPr>
                  <w:rStyle w:val="Hyperlink"/>
                </w:rPr>
                <w:t>全球与中国聚合引发剂发展现状及市场前景预测报告（2026-2032年）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5989170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c723689b6e4ef0" w:history="1">
                <w:r>
                  <w:rPr>
                    <w:rStyle w:val="Hyperlink"/>
                  </w:rPr>
                  <w:t>https://www.20087.com/0/17/JuHeYinFaJiHangYeQianJing.html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合引发剂是高分子合成反应的关键启动剂，广泛应用于聚烯烃、丙烯酸酯、聚氨酯及特种弹性体生产，主流类型包括过氧化物类、偶氮类、氧化还原体系及光引发剂，其选择直接影响聚合速率、分子量分布与产物微观结构。在高端材料定制化需求驱动下，行业加速开发低温高效、高选择性及环境友好型引发剂，如水溶性过硫酸盐、可见光响应型光引发剂等，并强调批次稳定性与残留控制。</w:t>
      </w:r>
      <w:r>
        <w:rPr>
          <w:rFonts w:hint="eastAsia"/>
        </w:rPr>
        <w:br/>
      </w:r>
      <w:r>
        <w:rPr>
          <w:rFonts w:hint="eastAsia"/>
        </w:rPr>
        <w:t>　　未来，高压绝缘油将向多功能复合、智能监测与全生命周期管理方向升级。市场调研网认为，纳米改性绝缘油将同步提升导热与绝缘性能；自修复添加剂将在局部放电初期抑制劣化。在运维层面，光纤传感器将嵌入油路实现介电性能实时监测；数字油品护照将记录成分、老化状态与处理历史。同时，闭环再生技术将实现废油高值回用，减少资源消耗。随着新型电力系统对设备可靠性与环境友好性双重要求提升，高压绝缘油将从被动绝缘介质升级为支撑状态感知、风险预警与绿色运维的智能电力设备功能流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c723689b6e4ef0" w:history="1">
        <w:r>
          <w:rPr>
            <w:rStyle w:val="Hyperlink"/>
          </w:rPr>
          <w:t>全球与中国聚合引发剂发展现状及市场前景预测报告（2026-2032年）</w:t>
        </w:r>
      </w:hyperlink>
      <w:r>
        <w:rPr>
          <w:rFonts w:hint="eastAsia"/>
        </w:rPr>
        <w:t>》，2025年聚合引发剂行业市场规模达 亿元，预计2032年市场规模将达 亿元，期间年均复合增长率（CAGR）达 %。报告系统研究了聚合引发剂行业，内容涵盖聚合引发剂产业链分析、市场规模与预测、供需分析、行业经营状况与挑战、重点企业调研、竞争策略分析、技术现状与研发趋势、相关政策法规、投资机会与风险等。报告结合业内专家的分析与建议，为读者提供了全面的行业洞察与科学的投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中国聚合引发剂概述</w:t>
      </w:r>
      <w:r>
        <w:rPr>
          <w:rFonts w:hint="eastAsia"/>
        </w:rPr>
        <w:br/>
      </w:r>
      <w:r>
        <w:rPr>
          <w:rFonts w:hint="eastAsia"/>
        </w:rPr>
        <w:t>　　第一节 聚合引发剂行业定义</w:t>
      </w:r>
      <w:r>
        <w:rPr>
          <w:rFonts w:hint="eastAsia"/>
        </w:rPr>
        <w:br/>
      </w:r>
      <w:r>
        <w:rPr>
          <w:rFonts w:hint="eastAsia"/>
        </w:rPr>
        <w:t>　　第二节 聚合引发剂行业发展特性</w:t>
      </w:r>
      <w:r>
        <w:rPr>
          <w:rFonts w:hint="eastAsia"/>
        </w:rPr>
        <w:br/>
      </w:r>
      <w:r>
        <w:rPr>
          <w:rFonts w:hint="eastAsia"/>
        </w:rPr>
        <w:t>　　第三节 聚合引发剂产业链分析</w:t>
      </w:r>
      <w:r>
        <w:rPr>
          <w:rFonts w:hint="eastAsia"/>
        </w:rPr>
        <w:br/>
      </w:r>
      <w:r>
        <w:rPr>
          <w:rFonts w:hint="eastAsia"/>
        </w:rPr>
        <w:t>　　第四节 聚合引发剂行业生命周期分析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中国聚合引发剂行业发展环境分析</w:t>
      </w:r>
      <w:r>
        <w:rPr>
          <w:rFonts w:hint="eastAsia"/>
        </w:rPr>
        <w:br/>
      </w:r>
      <w:r>
        <w:rPr>
          <w:rFonts w:hint="eastAsia"/>
        </w:rPr>
        <w:t>　　第一节 聚合引发剂行业经济环境分析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聚合引发剂行业相关政策、标准</w:t>
      </w:r>
      <w:r>
        <w:rPr>
          <w:rFonts w:hint="eastAsia"/>
        </w:rPr>
        <w:br/>
      </w:r>
      <w:r>
        <w:rPr>
          <w:rFonts w:hint="eastAsia"/>
        </w:rPr>
        <w:t>　　第三节 聚合引发剂行业相关发展规划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2025-2026年聚合引发剂行业技术发展现状及趋势分析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聚合引发剂行业技术发展现状分析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国内外聚合引发剂行业技术差异与原因</w:t>
      </w:r>
      <w:r>
        <w:rPr>
          <w:rFonts w:hint="eastAsia"/>
        </w:rPr>
        <w:br/>
      </w:r>
      <w:r>
        <w:rPr>
          <w:rFonts w:hint="eastAsia"/>
        </w:rPr>
        <w:t>　　第三节 聚合引发剂行业技术发展方向、趋势预测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提升聚合引发剂行业技术能力策略建议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全球主要聚合引发剂市场发展概况</w:t>
      </w:r>
      <w:r>
        <w:rPr>
          <w:rFonts w:hint="eastAsia"/>
        </w:rPr>
        <w:br/>
      </w:r>
      <w:r>
        <w:rPr>
          <w:rFonts w:hint="eastAsia"/>
        </w:rPr>
        <w:t>　　第一节 全球聚合引发剂市场发展分析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欧洲地区主要国家聚合引发剂市场概况</w:t>
      </w:r>
      <w:r>
        <w:rPr>
          <w:rFonts w:hint="eastAsia"/>
        </w:rPr>
        <w:br/>
      </w:r>
      <w:r>
        <w:rPr>
          <w:rFonts w:hint="eastAsia"/>
        </w:rPr>
        <w:t>　　第三节 北美地区聚合引发剂市场概况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亚洲地区主要国家聚合引发剂市场概况</w:t>
      </w:r>
      <w:r>
        <w:rPr>
          <w:rFonts w:hint="eastAsia"/>
        </w:rPr>
        <w:br/>
      </w:r>
      <w:r>
        <w:rPr>
          <w:rFonts w:hint="eastAsia"/>
        </w:rPr>
        <w:t>　　第五节 全球聚合引发剂市场发展预测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中国聚合引发剂发展现状</w:t>
      </w:r>
      <w:r>
        <w:rPr>
          <w:rFonts w:hint="eastAsia"/>
        </w:rPr>
        <w:br/>
      </w:r>
      <w:r>
        <w:rPr>
          <w:rFonts w:hint="eastAsia"/>
        </w:rPr>
        <w:t>　　第一节 中国聚合引发剂市场现状分析</w:t>
      </w:r>
      <w:r>
        <w:rPr>
          <w:rFonts w:hint="eastAsia"/>
        </w:rPr>
        <w:br/>
      </w:r>
      <w:r>
        <w:rPr>
          <w:rFonts w:hint="eastAsia"/>
        </w:rPr>
        <w:t>　　第二节 中国聚合引发剂行业产量情况分析及预测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一、聚合引发剂总体产能规模</w:t>
      </w:r>
      <w:r>
        <w:rPr>
          <w:rFonts w:hint="eastAsia"/>
        </w:rPr>
        <w:br/>
      </w:r>
      <w:r>
        <w:rPr>
          <w:rFonts w:hint="eastAsia"/>
        </w:rPr>
        <w:t>　　　　二、聚合引发剂生产区域分布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三、2020-2025年中国聚合引发剂行业产量统计分析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四、2026-2032年中国聚合引发剂行业产量预测分析</w:t>
      </w:r>
      <w:r>
        <w:rPr>
          <w:rFonts w:hint="eastAsia"/>
        </w:rPr>
        <w:br/>
      </w:r>
      <w:r>
        <w:rPr>
          <w:rFonts w:hint="eastAsia"/>
        </w:rPr>
        <w:t>　　第三节 中国聚合引发剂市场需求分析及预测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一、中国聚合引发剂市场需求特点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二、2020-2025年中国聚合引发剂市场需求量统计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三、2026-2032年中国聚合引发剂市场需求量预测</w:t>
      </w:r>
      <w:r>
        <w:rPr>
          <w:rFonts w:hint="eastAsia"/>
        </w:rPr>
        <w:br/>
      </w:r>
      <w:r>
        <w:rPr>
          <w:rFonts w:hint="eastAsia"/>
        </w:rPr>
        <w:t>　　第四节 中国聚合引发剂价格趋势分析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一、2020-2025年中国聚合引发剂市场价格趋势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二、2026-2032年中国聚合引发剂市场价格走势预测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聚合引发剂市场特性分析</w:t>
      </w:r>
      <w:r>
        <w:rPr>
          <w:rFonts w:hint="eastAsia"/>
        </w:rPr>
        <w:br/>
      </w:r>
      <w:r>
        <w:rPr>
          <w:rFonts w:hint="eastAsia"/>
        </w:rPr>
        <w:t>　　第一节 聚合引发剂行业集中度分析</w:t>
      </w:r>
      <w:r>
        <w:rPr>
          <w:rFonts w:hint="eastAsia"/>
        </w:rPr>
        <w:br/>
      </w:r>
      <w:r>
        <w:rPr>
          <w:rFonts w:hint="eastAsia"/>
        </w:rPr>
        <w:t>　　第二节 聚合引发剂行业SWOT分析</w:t>
      </w:r>
      <w:r>
        <w:rPr>
          <w:rFonts w:hint="eastAsia"/>
        </w:rPr>
        <w:br/>
      </w:r>
      <w:r>
        <w:rPr>
          <w:rFonts w:hint="eastAsia"/>
        </w:rPr>
        <w:t>　　　　一、聚合引发剂行业优势</w:t>
      </w:r>
      <w:r>
        <w:rPr>
          <w:rFonts w:hint="eastAsia"/>
        </w:rPr>
        <w:br/>
      </w:r>
      <w:r>
        <w:rPr>
          <w:rFonts w:hint="eastAsia"/>
        </w:rPr>
        <w:t>　　　　二、聚合引发剂行业劣势</w:t>
      </w:r>
      <w:r>
        <w:rPr>
          <w:rFonts w:hint="eastAsia"/>
        </w:rPr>
        <w:br/>
      </w:r>
      <w:r>
        <w:rPr>
          <w:rFonts w:hint="eastAsia"/>
        </w:rPr>
        <w:t>　　　　三、聚合引发剂行业机会</w:t>
      </w:r>
      <w:r>
        <w:rPr>
          <w:rFonts w:hint="eastAsia"/>
        </w:rPr>
        <w:br/>
      </w:r>
      <w:r>
        <w:rPr>
          <w:rFonts w:hint="eastAsia"/>
        </w:rPr>
        <w:t>　　　　四、聚合引发剂行业风险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2020-2025年聚合引发剂行业经济运行状况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2020-2025年中国聚合引发剂行业盈利能力分析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2020-2025年中国聚合引发剂行业发展能力分析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2020-2025年聚合引发剂行业偿债能力分析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2020-2025年聚合引发剂制造企业数量分析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聚合引发剂行业上、下游市场分析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聚合引发剂行业上游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聚合引发剂行业下游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中国聚合引发剂行业重点地区发展分析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聚合引发剂行业重点区域市场结构调研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**地区聚合引发剂市场发展分析</w:t>
      </w:r>
      <w:r>
        <w:rPr>
          <w:rFonts w:hint="eastAsia"/>
        </w:rPr>
        <w:br/>
      </w:r>
      <w:r>
        <w:rPr>
          <w:rFonts w:hint="eastAsia"/>
        </w:rPr>
        <w:t>　　第三节 **地区聚合引发剂市场发展分析</w:t>
      </w:r>
      <w:r>
        <w:rPr>
          <w:rFonts w:hint="eastAsia"/>
        </w:rPr>
        <w:br/>
      </w:r>
      <w:r>
        <w:rPr>
          <w:rFonts w:hint="eastAsia"/>
        </w:rPr>
        <w:t>　　第四节 **地区聚合引发剂市场发展分析</w:t>
      </w:r>
      <w:r>
        <w:rPr>
          <w:rFonts w:hint="eastAsia"/>
        </w:rPr>
        <w:br/>
      </w:r>
      <w:r>
        <w:rPr>
          <w:rFonts w:hint="eastAsia"/>
        </w:rPr>
        <w:t>　　第五节 **地区聚合引发剂市场发展分析</w:t>
      </w:r>
      <w:r>
        <w:rPr>
          <w:rFonts w:hint="eastAsia"/>
        </w:rPr>
        <w:br/>
      </w:r>
      <w:r>
        <w:rPr>
          <w:rFonts w:hint="eastAsia"/>
        </w:rPr>
        <w:t>　　第六节 **地区聚合引发剂市场发展分析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2020-2025年中国聚合引发剂进出口分析</w:t>
      </w:r>
      <w:r>
        <w:rPr>
          <w:rFonts w:hint="eastAsia"/>
        </w:rPr>
        <w:br/>
      </w:r>
      <w:r>
        <w:rPr>
          <w:rFonts w:hint="eastAsia"/>
        </w:rPr>
        <w:t>　　第一节 聚合引发剂进口情况分析</w:t>
      </w:r>
      <w:r>
        <w:rPr>
          <w:rFonts w:hint="eastAsia"/>
        </w:rPr>
        <w:br/>
      </w:r>
      <w:r>
        <w:rPr>
          <w:rFonts w:hint="eastAsia"/>
        </w:rPr>
        <w:t>　　第二节 聚合引发剂出口情况分析</w:t>
      </w:r>
      <w:r>
        <w:rPr>
          <w:rFonts w:hint="eastAsia"/>
        </w:rPr>
        <w:br/>
      </w:r>
      <w:r>
        <w:rPr>
          <w:rFonts w:hint="eastAsia"/>
        </w:rPr>
        <w:t>　　第三节 影响聚合引发剂进出口因素分析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聚合引发剂行业重点企业竞争力分析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三、企业聚合引发剂经营状况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三、企业聚合引发剂经营状况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三、企业聚合引发剂经营状况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三、企业聚合引发剂经营状况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三、企业聚合引发剂经营状况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三、企业聚合引发剂经营状况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聚合引发剂行业企业经营策略研究分析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聚合引发剂企业多样化经营策略分析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一、聚合引发剂企业多样化经营情况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二、现行聚合引发剂行业多样化经营的方向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大型聚合引发剂企业集团未来发展策略分析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对中小聚合引发剂企业生产经营的建议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聚合引发剂行业投资风险预警</w:t>
      </w:r>
      <w:r>
        <w:rPr>
          <w:rFonts w:hint="eastAsia"/>
        </w:rPr>
        <w:br/>
      </w:r>
      <w:r>
        <w:rPr>
          <w:rFonts w:hint="eastAsia"/>
        </w:rPr>
        <w:t>　　第一节 影响聚合引发剂行业发展的主要因素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一、2026影响聚合引发剂行业运行的有利因素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二、2026影响聚合引发剂行业运行的稳定因素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三、2026影响聚合引发剂行业运行的不利因素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四、2026我国聚合引发剂行业发展面临的挑战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五、2026我国聚合引发剂行业发展面临的机遇</w:t>
      </w:r>
      <w:r>
        <w:rPr>
          <w:rFonts w:hint="eastAsia"/>
        </w:rPr>
        <w:br/>
      </w:r>
      <w:r>
        <w:rPr>
          <w:rFonts w:hint="eastAsia"/>
        </w:rPr>
        <w:t>　　第二节 聚合引发剂行业投资风险预警</w:t>
      </w:r>
      <w:r>
        <w:rPr>
          <w:rFonts w:hint="eastAsia"/>
        </w:rPr>
        <w:br/>
      </w:r>
      <w:r>
        <w:rPr>
          <w:rFonts w:hint="eastAsia"/>
        </w:rPr>
        <w:t>　　　　一、聚合引发剂行业市场风险预测</w:t>
      </w:r>
      <w:r>
        <w:rPr>
          <w:rFonts w:hint="eastAsia"/>
        </w:rPr>
        <w:br/>
      </w:r>
      <w:r>
        <w:rPr>
          <w:rFonts w:hint="eastAsia"/>
        </w:rPr>
        <w:t>　　　　二、聚合引发剂行业政策风险预测</w:t>
      </w:r>
      <w:r>
        <w:rPr>
          <w:rFonts w:hint="eastAsia"/>
        </w:rPr>
        <w:br/>
      </w:r>
      <w:r>
        <w:rPr>
          <w:rFonts w:hint="eastAsia"/>
        </w:rPr>
        <w:t>　　　　三、聚合引发剂行业经营风险预测</w:t>
      </w:r>
      <w:r>
        <w:rPr>
          <w:rFonts w:hint="eastAsia"/>
        </w:rPr>
        <w:br/>
      </w:r>
      <w:r>
        <w:rPr>
          <w:rFonts w:hint="eastAsia"/>
        </w:rPr>
        <w:t>　　　　四、聚合引发剂行业技术风险预测</w:t>
      </w:r>
      <w:r>
        <w:rPr>
          <w:rFonts w:hint="eastAsia"/>
        </w:rPr>
        <w:br/>
      </w:r>
      <w:r>
        <w:rPr>
          <w:rFonts w:hint="eastAsia"/>
        </w:rPr>
        <w:t>　　　　五、聚合引发剂行业竞争风险预测</w:t>
      </w:r>
      <w:r>
        <w:rPr>
          <w:rFonts w:hint="eastAsia"/>
        </w:rPr>
        <w:br/>
      </w:r>
      <w:r>
        <w:rPr>
          <w:rFonts w:hint="eastAsia"/>
        </w:rPr>
        <w:t>　　　　六、聚合引发剂行业其他风险预测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聚合引发剂投资建议</w:t>
      </w:r>
      <w:r>
        <w:rPr>
          <w:rFonts w:hint="eastAsia"/>
        </w:rPr>
        <w:br/>
      </w:r>
      <w:r>
        <w:rPr>
          <w:rFonts w:hint="eastAsia"/>
        </w:rPr>
        <w:t>　　第一节 2026年聚合引发剂市场前景分析</w:t>
      </w:r>
      <w:r>
        <w:rPr>
          <w:rFonts w:hint="eastAsia"/>
        </w:rPr>
        <w:br/>
      </w:r>
      <w:r>
        <w:rPr>
          <w:rFonts w:hint="eastAsia"/>
        </w:rPr>
        <w:t>　　第二节 2026年聚合引发剂发展趋势预测</w:t>
      </w:r>
      <w:r>
        <w:rPr>
          <w:rFonts w:hint="eastAsia"/>
        </w:rPr>
        <w:br/>
      </w:r>
      <w:r>
        <w:rPr>
          <w:rFonts w:hint="eastAsia"/>
        </w:rPr>
        <w:t>　　第三节 聚合引发剂行业投资进入壁垒分析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[⋅中⋅智⋅林⋅]研究结论及投资建议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2020-2025年中国聚合引发剂市场规模及增长情况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2020-2025年中国聚合引发剂行业产量及增长趋势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2026-2032年中国聚合引发剂行业产量预测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2020-2025年中国聚合引发剂行业市场需求及增长情况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2026-2032年中国聚合引发剂行业市场需求预测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2020-2025年中国聚合引发剂行业利润及增长情况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**地区聚合引发剂市场规模及增长情况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**地区聚合引发剂行业市场需求情况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**地区聚合引发剂市场规模及增长情况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**地区聚合引发剂行业市场需求情况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2020-2025年中国聚合引发剂行业出口情况分析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2020-2025年中国聚合引发剂行业产品市场价格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2026-2032年中国聚合引发剂行业产品市场价格走势预测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聚合引发剂重点企业经营情况分析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聚合引发剂重点企业经营情况分析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2026-2032年中国聚合引发剂市场规模预测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2026-2032年中国聚合引发剂行业利润预测</w:t>
      </w:r>
      <w:r>
        <w:rPr>
          <w:rFonts w:hint="eastAsia"/>
        </w:rPr>
        <w:br/>
      </w:r>
      <w:r>
        <w:rPr>
          <w:rFonts w:hint="eastAsia"/>
        </w:rPr>
        <w:t>　　图表 2026年聚合引发剂行业壁垒</w:t>
      </w:r>
      <w:r>
        <w:rPr>
          <w:rFonts w:hint="eastAsia"/>
        </w:rPr>
        <w:br/>
      </w:r>
      <w:r>
        <w:rPr>
          <w:rFonts w:hint="eastAsia"/>
        </w:rPr>
        <w:t>　　图表 2026年聚合引发剂市场前景分析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2026-2032年中国聚合引发剂市场需求预测</w:t>
      </w:r>
      <w:r>
        <w:rPr>
          <w:rFonts w:hint="eastAsia"/>
        </w:rPr>
        <w:br/>
      </w:r>
      <w:r>
        <w:rPr>
          <w:rFonts w:hint="eastAsia"/>
        </w:rPr>
        <w:t>　　图表 2026年聚合引发剂发展趋势预测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c723689b6e4ef0" w:history="1">
        <w:r>
          <w:rPr>
            <w:rStyle w:val="Hyperlink"/>
          </w:rPr>
          <w:t>全球与中国聚合引发剂发展现状及市场前景预测报告（2026-2032年）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5989170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c723689b6e4ef0" w:history="1">
        <w:r>
          <w:rPr>
            <w:rStyle w:val="Hyperlink"/>
          </w:rPr>
          <w:t>https://www.20087.com/0/17/JuHeYinFaJiHangYeQianJing.html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噻吩导电聚合物、聚合引发剂有哪些、聚醚催化剂有哪些、聚合引发剂EHP、阳离子聚合引发剂有哪些、聚合引发剂的种类有哪些、异丁烯聚合的引发剂、聚合物引发剂用量怎么确定、自由基聚合引发剂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1b89351e434800" w:history="1">
      <w:r>
        <w:rPr>
          <w:rStyle w:val="Hyperlink"/>
        </w:rPr>
        <w:t>全球与中国聚合引发剂发展现状及市场前景预测报告（2026-2032年）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7/JuHeYinFaJiHangYeQianJing.html" TargetMode="External" Id="R14c723689b6e4e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7/JuHeYinFaJiHangYeQianJing.html" TargetMode="External" Id="Ra71b89351e4348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2026-10-05T03:33:23Z</dcterms:created>
  <dcterms:modified xsi:type="dcterms:W3CDTF">2026-10-05T04:33:23Z</dcterms:modified>
  <dc:subject>全球与中国聚合引发剂发展现状及市场前景预测报告（2026-2032年）</dc:subject>
  <dc:title>全球与中国聚合引发剂发展现状及市场前景预测报告（2026-2032年）</dc:title>
  <cp:keywords>全球与中国聚合引发剂发展现状及市场前景预测报告（2026-2032年）</cp:keywords>
  <dc:description>全球与中国聚合引发剂发展现状及市场前景预测报告（2026-2032年）</dc:description>
</cp:coreProperties>
</file>