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607c998da4086" w:history="1">
              <w:r>
                <w:rPr>
                  <w:rStyle w:val="Hyperlink"/>
                </w:rPr>
                <w:t>2025-2031年中国混凝土外加剂市场现状调研分析及发展前景报告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607c998da4086" w:history="1">
              <w:r>
                <w:rPr>
                  <w:rStyle w:val="Hyperlink"/>
                </w:rPr>
                <w:t>2025-2031年中国混凝土外加剂市场现状调研分析及发展前景报告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607c998da4086" w:history="1">
                <w:r>
                  <w:rPr>
                    <w:rStyle w:val="Hyperlink"/>
                  </w:rPr>
                  <w:t>https://www.20087.com/M_ShiYouHuaGong/70/HunNingTuWaiJiaJiDeFaZhanQianJing.html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外加剂是用于改善混凝土性能的化学添加剂，包括减水剂、缓凝剂、早强剂等，它们可以提高混凝土的流动性、强度和耐久性。随着基础设施建设和绿色建筑的兴起，对高性能混凝土的需求增加，推动了混凝土外加剂行业的发展。环保型外加剂，如聚羧酸盐系减水剂，因其较低的环境影响和优秀的性能表现，成为市场主流。</w:t>
      </w:r>
      <w:r>
        <w:rPr>
          <w:rFonts w:hint="eastAsia"/>
        </w:rPr>
        <w:br/>
      </w:r>
      <w:r>
        <w:rPr>
          <w:rFonts w:hint="eastAsia"/>
        </w:rPr>
        <w:t>　　未来，混凝土外加剂行业将更加注重可持续性和功能性。可持续性方面，研发将集中在开发使用可再生资源的外加剂，以及减少混凝土生产过程中CO2排放的添加剂。功能性方面，智能混凝土外加剂将被开发，如自愈合剂，能够在混凝土结构出现微裂缝时自动激活修复机制，提高结构的耐久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607c998da4086" w:history="1">
        <w:r>
          <w:rPr>
            <w:rStyle w:val="Hyperlink"/>
          </w:rPr>
          <w:t>2025-2031年中国混凝土外加剂市场现状调研分析及发展前景报告</w:t>
        </w:r>
      </w:hyperlink>
      <w:r>
        <w:rPr>
          <w:rFonts w:hint="eastAsia"/>
        </w:rPr>
        <w:t>》基于多年市场监测与行业研究，全面分析了混凝土外加剂行业的现状、市场需求及市场规模，详细解读了混凝土外加剂产业链结构、价格趋势及细分市场特点。报告科学预测了行业前景与发展方向，重点剖析了品牌竞争格局、市场集中度及主要企业的经营表现，并通过SWOT分析揭示了混凝土外加剂行业机遇与风险。为投资者和决策者提供专业、客观的战略建议，是把握混凝土外加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混凝土外加剂产品概述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混凝土外加剂行业环境分析</w:t>
      </w:r>
      <w:r>
        <w:rPr>
          <w:rFonts w:hint="eastAsia"/>
        </w:rPr>
        <w:br/>
      </w:r>
      <w:r>
        <w:rPr>
          <w:rFonts w:hint="eastAsia"/>
        </w:rPr>
        <w:t>　　第一节 国内混凝土外加剂经济环境分析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三、2025年中国混凝土外加剂宏观经济发展预测分析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行业主管单位及管理体制</w:t>
      </w:r>
      <w:r>
        <w:rPr>
          <w:rFonts w:hint="eastAsia"/>
        </w:rPr>
        <w:br/>
      </w:r>
      <w:r>
        <w:rPr>
          <w:rFonts w:hint="eastAsia"/>
        </w:rPr>
        <w:t>　　第三节 中国混凝土外加剂行业政策环境分析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中国混凝土外加剂市场分析</w:t>
      </w:r>
      <w:r>
        <w:rPr>
          <w:rFonts w:hint="eastAsia"/>
        </w:rPr>
        <w:br/>
      </w:r>
      <w:r>
        <w:rPr>
          <w:rFonts w:hint="eastAsia"/>
        </w:rPr>
        <w:t>　　第一节 混凝土外加剂市场现状分析及预测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一、我国混凝土外加剂市场规模分析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二、2025-2031年我国混凝土外加剂市场规模预测</w:t>
      </w:r>
      <w:r>
        <w:rPr>
          <w:rFonts w:hint="eastAsia"/>
        </w:rPr>
        <w:br/>
      </w:r>
      <w:r>
        <w:rPr>
          <w:rFonts w:hint="eastAsia"/>
        </w:rPr>
        <w:t>　　第二节 混凝土外加剂产品产量分析及预测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一、我国混凝土外加剂产量分析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二、2025-2031年我国混凝土外加剂产量预测</w:t>
      </w:r>
      <w:r>
        <w:rPr>
          <w:rFonts w:hint="eastAsia"/>
        </w:rPr>
        <w:br/>
      </w:r>
      <w:r>
        <w:rPr>
          <w:rFonts w:hint="eastAsia"/>
        </w:rPr>
        <w:t>　　第三节 混凝土外加剂市场需求分析及预测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一、我国混凝土外加剂市场需求分析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二、2025-2031年我国混凝土外加剂市场需求预测</w:t>
      </w:r>
      <w:r>
        <w:rPr>
          <w:rFonts w:hint="eastAsia"/>
        </w:rPr>
        <w:br/>
      </w:r>
      <w:r>
        <w:rPr>
          <w:rFonts w:hint="eastAsia"/>
        </w:rPr>
        <w:t>　　第四节 混凝土外加剂价格趋势分析</w:t>
      </w:r>
      <w:r>
        <w:rPr>
          <w:rFonts w:hint="eastAsia"/>
        </w:rPr>
        <w:br/>
      </w:r>
      <w:r>
        <w:rPr>
          <w:rFonts w:hint="eastAsia"/>
        </w:rPr>
        <w:t>　　　　一、我国混凝土外加剂市场价格分析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二、2025-2031年我国混凝土外加剂市场价格预测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混凝土外加剂行业上、下游产业链分析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混凝土外加剂产业链分析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二、混凝土外加剂产业链模型分析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混凝土外加剂主要生产厂商介绍</w:t>
      </w:r>
      <w:r>
        <w:rPr>
          <w:rFonts w:hint="eastAsia"/>
        </w:rPr>
        <w:br/>
      </w:r>
      <w:r>
        <w:rPr>
          <w:rFonts w:hint="eastAsia"/>
        </w:rPr>
        <w:t>　　第一节 厦门市建筑科学研究院集团股份有限公司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山东宏艺科技股份有限公司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第三节 佛山市禅城区瑞龙混凝土外加剂厂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第四节 镇江万邦新型建材有限公司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第五节 四川柯帅外加剂有限公司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第六节 江苏荣能集团扬州新型建材有限公司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混凝土外加剂行业竞争格局分析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中国混凝土外加剂行业集中度分析</w:t>
      </w:r>
      <w:r>
        <w:rPr>
          <w:rFonts w:hint="eastAsia"/>
        </w:rPr>
        <w:br/>
      </w:r>
      <w:r>
        <w:rPr>
          <w:rFonts w:hint="eastAsia"/>
        </w:rPr>
        <w:t>　　第二节 混凝土外加剂国内外SWOT分析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2025-2031年中国混凝土外加剂行业竞争格局预测分析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影响混凝土外加剂行业发展的有利与不利因素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一、建筑工程质量要求提高促使混凝土外加剂的应用范围不断扩大</w:t>
      </w:r>
      <w:r>
        <w:rPr>
          <w:rFonts w:hint="eastAsia"/>
        </w:rPr>
        <w:br/>
      </w:r>
      <w:r>
        <w:rPr>
          <w:rFonts w:hint="eastAsia"/>
        </w:rPr>
        <w:t>　　　　二、国家节能环保及出口退税等相关政策拉大混凝土外加剂的市场需求</w:t>
      </w:r>
      <w:r>
        <w:rPr>
          <w:rFonts w:hint="eastAsia"/>
        </w:rPr>
        <w:br/>
      </w:r>
      <w:r>
        <w:rPr>
          <w:rFonts w:hint="eastAsia"/>
        </w:rPr>
        <w:t>　　　　三、行业标准带来整体质量及安全水平的提升</w:t>
      </w:r>
      <w:r>
        <w:rPr>
          <w:rFonts w:hint="eastAsia"/>
        </w:rPr>
        <w:br/>
      </w:r>
      <w:r>
        <w:rPr>
          <w:rFonts w:hint="eastAsia"/>
        </w:rPr>
        <w:t>　　　　四、规模化、自动化的合成外加剂企业成为推动行业发展的生力军</w:t>
      </w:r>
      <w:r>
        <w:rPr>
          <w:rFonts w:hint="eastAsia"/>
        </w:rPr>
        <w:br/>
      </w:r>
      <w:r>
        <w:rPr>
          <w:rFonts w:hint="eastAsia"/>
        </w:rPr>
        <w:t>　　　　五、宏观调控政策经济刺激方案迅速拉动混凝土外加剂的市场需求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一、研究起步晚，技术落后</w:t>
      </w:r>
      <w:r>
        <w:rPr>
          <w:rFonts w:hint="eastAsia"/>
        </w:rPr>
        <w:br/>
      </w:r>
      <w:r>
        <w:rPr>
          <w:rFonts w:hint="eastAsia"/>
        </w:rPr>
        <w:t>　　　　二、行业盈利能力受原材料价格波动影响较大、大多数企业继续优化产品结构</w:t>
      </w:r>
      <w:r>
        <w:rPr>
          <w:rFonts w:hint="eastAsia"/>
        </w:rPr>
        <w:br/>
      </w:r>
      <w:r>
        <w:rPr>
          <w:rFonts w:hint="eastAsia"/>
        </w:rPr>
        <w:t>　　　　三、外资企业入驻国内市场加剧了国内企业竞争压力</w:t>
      </w:r>
      <w:r>
        <w:rPr>
          <w:rFonts w:hint="eastAsia"/>
        </w:rPr>
        <w:br/>
      </w:r>
      <w:r>
        <w:rPr>
          <w:rFonts w:hint="eastAsia"/>
        </w:rPr>
        <w:t>　　　　四、下游需求变动造成混凝土及外加剂供给受到影响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混凝土外加剂制造行业技术水平和行业特征</w:t>
      </w:r>
      <w:r>
        <w:rPr>
          <w:rFonts w:hint="eastAsia"/>
        </w:rPr>
        <w:br/>
      </w:r>
      <w:r>
        <w:rPr>
          <w:rFonts w:hint="eastAsia"/>
        </w:rPr>
        <w:t>　　第一节 行业技术水平及趋势</w:t>
      </w:r>
      <w:r>
        <w:rPr>
          <w:rFonts w:hint="eastAsia"/>
        </w:rPr>
        <w:br/>
      </w:r>
      <w:r>
        <w:rPr>
          <w:rFonts w:hint="eastAsia"/>
        </w:rPr>
        <w:t>　　　　一、行业的技术水平</w:t>
      </w:r>
      <w:r>
        <w:rPr>
          <w:rFonts w:hint="eastAsia"/>
        </w:rPr>
        <w:br/>
      </w:r>
      <w:r>
        <w:rPr>
          <w:rFonts w:hint="eastAsia"/>
        </w:rPr>
        <w:t>　　　　二、行业的技术及产品发展趋势</w:t>
      </w:r>
      <w:r>
        <w:rPr>
          <w:rFonts w:hint="eastAsia"/>
        </w:rPr>
        <w:br/>
      </w:r>
      <w:r>
        <w:rPr>
          <w:rFonts w:hint="eastAsia"/>
        </w:rPr>
        <w:t>　　第二节 行业的经营模式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行业的周期性、区域性和季节性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第四节 混凝土外加剂行业进入壁垒分析</w:t>
      </w:r>
      <w:r>
        <w:rPr>
          <w:rFonts w:hint="eastAsia"/>
        </w:rPr>
        <w:br/>
      </w:r>
      <w:r>
        <w:rPr>
          <w:rFonts w:hint="eastAsia"/>
        </w:rPr>
        <w:t>　　　　一、生产工艺技术壁垒</w:t>
      </w:r>
      <w:r>
        <w:rPr>
          <w:rFonts w:hint="eastAsia"/>
        </w:rPr>
        <w:br/>
      </w:r>
      <w:r>
        <w:rPr>
          <w:rFonts w:hint="eastAsia"/>
        </w:rPr>
        <w:t>　　　　二、资金和人才壁垒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四、售后技术服务壁垒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第五节 行业利润水平变动趋势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2025-2031年中国混凝土外加剂行业投资的风险分析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二、混凝土外加剂企业在危机中的竞争优势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关于中国混凝土外加剂行业投资发展战略分析</w:t>
      </w:r>
      <w:r>
        <w:rPr>
          <w:rFonts w:hint="eastAsia"/>
        </w:rPr>
        <w:br/>
      </w:r>
      <w:r>
        <w:rPr>
          <w:rFonts w:hint="eastAsia"/>
        </w:rPr>
        <w:t>　　第一节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中-智-林-：行业市场的重点客户战略实施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混凝土外加剂技术质量指标</w:t>
      </w:r>
      <w:r>
        <w:rPr>
          <w:rFonts w:hint="eastAsia"/>
        </w:rPr>
        <w:br/>
      </w:r>
      <w:r>
        <w:rPr>
          <w:rFonts w:hint="eastAsia"/>
        </w:rPr>
        <w:t>　　图表 混凝土外加剂理化性质一览图</w:t>
      </w:r>
      <w:r>
        <w:rPr>
          <w:rFonts w:hint="eastAsia"/>
        </w:rPr>
        <w:br/>
      </w:r>
      <w:r>
        <w:rPr>
          <w:rFonts w:hint="eastAsia"/>
        </w:rPr>
        <w:t>　　图表 混凝土外加剂生产工艺流程图</w:t>
      </w:r>
      <w:r>
        <w:rPr>
          <w:rFonts w:hint="eastAsia"/>
        </w:rPr>
        <w:br/>
      </w:r>
      <w:r>
        <w:rPr>
          <w:rFonts w:hint="eastAsia"/>
        </w:rPr>
        <w:t>　　图表 混凝土外加剂下游需求领域构成图</w:t>
      </w:r>
      <w:r>
        <w:rPr>
          <w:rFonts w:hint="eastAsia"/>
        </w:rPr>
        <w:br/>
      </w:r>
      <w:r>
        <w:rPr>
          <w:rFonts w:hint="eastAsia"/>
        </w:rPr>
        <w:t>　　图表 2025年混凝土外加剂市场规模分析</w:t>
      </w:r>
      <w:r>
        <w:rPr>
          <w:rFonts w:hint="eastAsia"/>
        </w:rPr>
        <w:br/>
      </w:r>
      <w:r>
        <w:rPr>
          <w:rFonts w:hint="eastAsia"/>
        </w:rPr>
        <w:t>　　图表 混凝土外加剂市场发展驱动因素构成图</w:t>
      </w:r>
      <w:r>
        <w:rPr>
          <w:rFonts w:hint="eastAsia"/>
        </w:rPr>
        <w:br/>
      </w:r>
      <w:r>
        <w:rPr>
          <w:rFonts w:hint="eastAsia"/>
        </w:rPr>
        <w:t>　　图表 2025年贸易战对混凝土外加剂影响图示</w:t>
      </w:r>
      <w:r>
        <w:rPr>
          <w:rFonts w:hint="eastAsia"/>
        </w:rPr>
        <w:br/>
      </w:r>
      <w:r>
        <w:rPr>
          <w:rFonts w:hint="eastAsia"/>
        </w:rPr>
        <w:t>　　图表 混凝土外加剂全球市场构成图</w:t>
      </w:r>
      <w:r>
        <w:rPr>
          <w:rFonts w:hint="eastAsia"/>
        </w:rPr>
        <w:br/>
      </w:r>
      <w:r>
        <w:rPr>
          <w:rFonts w:hint="eastAsia"/>
        </w:rPr>
        <w:t>　　图表 混凝土外加剂主要生产工艺及技术对比</w:t>
      </w:r>
      <w:r>
        <w:rPr>
          <w:rFonts w:hint="eastAsia"/>
        </w:rPr>
        <w:br/>
      </w:r>
      <w:r>
        <w:rPr>
          <w:rFonts w:hint="eastAsia"/>
        </w:rPr>
        <w:t>　　图表 2025-2031年混凝土外加剂产量分析及预测</w:t>
      </w:r>
      <w:r>
        <w:rPr>
          <w:rFonts w:hint="eastAsia"/>
        </w:rPr>
        <w:br/>
      </w:r>
      <w:r>
        <w:rPr>
          <w:rFonts w:hint="eastAsia"/>
        </w:rPr>
        <w:t>　　图表 2025-2031年混凝土外加剂需求量分析及预测</w:t>
      </w:r>
      <w:r>
        <w:rPr>
          <w:rFonts w:hint="eastAsia"/>
        </w:rPr>
        <w:br/>
      </w:r>
      <w:r>
        <w:rPr>
          <w:rFonts w:hint="eastAsia"/>
        </w:rPr>
        <w:t>　　图表 2025年混凝土外加剂产品进出口情况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2025-2031年中国混凝土外加剂产品价格走势</w:t>
      </w:r>
      <w:r>
        <w:rPr>
          <w:rFonts w:hint="eastAsia"/>
        </w:rPr>
        <w:br/>
      </w:r>
      <w:r>
        <w:rPr>
          <w:rFonts w:hint="eastAsia"/>
        </w:rPr>
        <w:t>　　图表 混凝土外加剂产品主要生产厂家相关数据统计</w:t>
      </w:r>
      <w:r>
        <w:rPr>
          <w:rFonts w:hint="eastAsia"/>
        </w:rPr>
        <w:br/>
      </w:r>
      <w:r>
        <w:rPr>
          <w:rFonts w:hint="eastAsia"/>
        </w:rPr>
        <w:t>　　图表 混凝土外加剂行业在建、拟建项目统计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607c998da4086" w:history="1">
        <w:r>
          <w:rPr>
            <w:rStyle w:val="Hyperlink"/>
          </w:rPr>
          <w:t>2025-2031年中国混凝土外加剂市场现状调研分析及发展前景报告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607c998da4086" w:history="1">
        <w:r>
          <w:rPr>
            <w:rStyle w:val="Hyperlink"/>
          </w:rPr>
          <w:t>https://www.20087.com/M_ShiYouHuaGong/70/HunNingTuWaiJiaJiDeFaZhanQianJing.html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加剂规范GB8076-2016、混凝土外加剂有几种、混凝土外加剂的种类、外加剂型号、混凝土外加剂多少钱一吨、混凝土外加剂国家标准、加外加剂必须加水稀释吗、混凝土外加剂起什么作用、混凝土外加剂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9813822a2410f" w:history="1">
      <w:r>
        <w:rPr>
          <w:rStyle w:val="Hyperlink"/>
        </w:rPr>
        <w:t>2025-2031年中国混凝土外加剂市场现状调研分析及发展前景报告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HunNingTuWaiJiaJiDeFaZhanQianJing.html" TargetMode="External" Id="R3c0607c998da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HunNingTuWaiJiaJiDeFaZhanQianJing.html" TargetMode="External" Id="Rcb19813822a2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2025-05-27T04:39:00Z</dcterms:created>
  <dcterms:modified xsi:type="dcterms:W3CDTF">2025-05-27T05:39:00Z</dcterms:modified>
  <dc:subject>2025-2031年中国混凝土外加剂市场现状调研分析及发展前景报告</dc:subject>
  <dc:title>2025-2031年中国混凝土外加剂市场现状调研分析及发展前景报告</dc:title>
  <cp:keywords>2025-2031年中国混凝土外加剂市场现状调研分析及发展前景报告</cp:keywords>
  <dc:description>2025-2031年中国混凝土外加剂市场现状调研分析及发展前景报告</dc:description>
</cp:coreProperties>
</file>