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8659b366044f68" w:history="1">
              <w:r>
                <w:rPr>
                  <w:rStyle w:val="Hyperlink"/>
                </w:rPr>
                <w:t>2026-2032年全球与中国非反应性聚酰胺发展现状及前景趋势分析报告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8659b366044f68" w:history="1">
              <w:r>
                <w:rPr>
                  <w:rStyle w:val="Hyperlink"/>
                </w:rPr>
                <w:t>2026-2032年全球与中国非反应性聚酰胺发展现状及前景趋势分析报告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8659b366044f68" w:history="1">
                <w:r>
                  <w:rPr>
                    <w:rStyle w:val="Hyperlink"/>
                  </w:rPr>
                  <w:t>https://www.20087.com/0/57/FeiFanYingXingJuXianAnFaZhanQianJingFenXi.html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反应性聚酰胺指PA6和PA66等热塑性聚酰胺工程塑料，分子链中酰胺键不参与进一步化学反应，具备高强度、耐磨、自润滑和耐化学品特性，广泛应用于汽车零部件、电子电气、机械齿轮、纺织纤维和食品接触制品。PA6由己内酰胺开环聚合制得，韧性好、加工流动性高，但吸湿率较高；PA66由己二酸和己二胺缩聚而成，分子链对称性强，刚性、耐热和尺寸稳定性优于PA6，但加工窗口较窄。非反应性聚酰胺体系涵盖纯树脂、玻纤增强、矿物填充、阻燃和超韧改性等牌号，汽车发动机周边部件、电气连接器和工业传动件是主要应用领域。生物基聚酰胺和长碳链聚酰胺在特定场景中拓展应用边界。</w:t>
      </w:r>
      <w:r>
        <w:rPr>
          <w:rFonts w:hint="eastAsia"/>
        </w:rPr>
        <w:br/>
      </w:r>
      <w:r>
        <w:rPr>
          <w:rFonts w:hint="eastAsia"/>
        </w:rPr>
        <w:t>　　未来，非反应性聚酰胺将向生物基原料、高性能改性和轻量化应用方向升级。市场调研网认为，蓖麻油基PA11和PA1010等长碳链聚酰胺凭借低吸水率和优异耐化学品性，在汽车燃油管路和气动系统中替代传统短碳链产品；玻纤增强和纳米复合材料将提升机械强度和热稳定性，满足新能源汽车电池包结构和高压连接器需求。回收再生技术和化学解聚闭环将响应循环经济要求；低VOC和低气味牌号将满足车内空气质量标准。行业竞争将从通用牌号供应转向定制化配方开发、应用验证和可持续供应链管理，生物基原料成本下降和再生料性能提升将影响中长期市场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8659b366044f68" w:history="1">
        <w:r>
          <w:rPr>
            <w:rStyle w:val="Hyperlink"/>
          </w:rPr>
          <w:t>2026-2032年全球与中国非反应性聚酰胺发展现状及前景趋势分析报告</w:t>
        </w:r>
      </w:hyperlink>
      <w:r>
        <w:rPr>
          <w:rFonts w:hint="eastAsia"/>
        </w:rPr>
        <w:t>》，2025年非反应性聚酰胺行业市场规模达 亿元，预计2032年市场规模将达 亿元，期间年均复合增长率（CAGR）达 %。报告基于国家统计局、行业协会等详实数据，结合全面市场调研，系统分析了非反应性聚酰胺行业的市场规模、技术现状及未来发展方向。报告从经济环境、政策导向等角度出发，深入探讨了非反应性聚酰胺行业发展趋势、竞争格局及重点企业的战略布局，同时对非反应性聚酰胺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非反应性聚酰胺市场概述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按照不同产品类型，非反应性聚酰胺主要可以分为如下几个类别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全球不同产品类型非反应性聚酰胺销售额增长趋势2021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基于二聚酸</w:t>
      </w:r>
      <w:r>
        <w:rPr>
          <w:rFonts w:hint="eastAsia"/>
        </w:rPr>
        <w:br/>
      </w:r>
      <w:r>
        <w:rPr>
          <w:rFonts w:hint="eastAsia"/>
        </w:rPr>
        <w:t>　　　　1.2.3 聚酰胺环氧氯丙烷</w:t>
      </w:r>
      <w:r>
        <w:rPr>
          <w:rFonts w:hint="eastAsia"/>
        </w:rPr>
        <w:br/>
      </w:r>
      <w:r>
        <w:rPr>
          <w:rFonts w:hint="eastAsia"/>
        </w:rPr>
        <w:t>　　1.3 从不同应用，非反应性聚酰胺主要包括如下几个方面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全球不同应用非反应性聚酰胺销售额增长趋势2021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油墨</w:t>
      </w:r>
      <w:r>
        <w:rPr>
          <w:rFonts w:hint="eastAsia"/>
        </w:rPr>
        <w:br/>
      </w:r>
      <w:r>
        <w:rPr>
          <w:rFonts w:hint="eastAsia"/>
        </w:rPr>
        <w:t>　　　　1.3.3 热合性粘结剂</w:t>
      </w:r>
      <w:r>
        <w:rPr>
          <w:rFonts w:hint="eastAsia"/>
        </w:rPr>
        <w:br/>
      </w:r>
      <w:r>
        <w:rPr>
          <w:rFonts w:hint="eastAsia"/>
        </w:rPr>
        <w:t>　　1.4 非反应性聚酰胺行业背景、发展历史、现状及趋势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非反应性聚酰胺行业目前现状分析</w:t>
      </w:r>
      <w:r>
        <w:rPr>
          <w:rFonts w:hint="eastAsia"/>
        </w:rPr>
        <w:br/>
      </w:r>
      <w:r>
        <w:rPr>
          <w:rFonts w:hint="eastAsia"/>
        </w:rPr>
        <w:t>　　　　1.4.2 非反应性聚酰胺发展趋势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全球非反应性聚酰胺总体规模分析</w:t>
      </w:r>
      <w:r>
        <w:rPr>
          <w:rFonts w:hint="eastAsia"/>
        </w:rPr>
        <w:br/>
      </w:r>
      <w:r>
        <w:rPr>
          <w:rFonts w:hint="eastAsia"/>
        </w:rPr>
        <w:t>　　2.1 全球非反应性聚酰胺供需现状及预测（2021-2032）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全球非反应性聚酰胺产能、产量、产能利用率及发展趋势（2021-2032）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全球非反应性聚酰胺产量、需求量及发展趋势（2021-2032）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全球主要地区非反应性聚酰胺产量及发展趋势（2021-2032）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全球主要地区非反应性聚酰胺产量（2021-2026）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全球主要地区非反应性聚酰胺产量（2027-2032）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全球主要地区非反应性聚酰胺产量市场份额（2021-2032）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中国非反应性聚酰胺供需现状及预测（2021-2032）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中国非反应性聚酰胺产能、产量、产能利用率及发展趋势（2021-2032）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中国非反应性聚酰胺产量、市场需求量及发展趋势（2021-2032）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全球非反应性聚酰胺销量及销售额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全球市场非反应性聚酰胺销售额（2021-2032）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全球市场非反应性聚酰胺销量（2021-2032）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全球市场非反应性聚酰胺价格趋势（2021-2032）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全球非反应性聚酰胺主要地区分析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全球主要地区非反应性聚酰胺市场规模分析：2021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全球主要地区非反应性聚酰胺销售收入及市场份额（2021-2026）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全球主要地区非反应性聚酰胺销售收入预测（2027-2032）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全球主要地区非反应性聚酰胺销量分析：2021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全球主要地区非反应性聚酰胺销量及市场份额（2021-2026）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全球主要地区非反应性聚酰胺销量及市场份额预测（2027-2032）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北美市场非反应性聚酰胺销量、收入及增长率（2021-2032）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欧洲市场非反应性聚酰胺销量、收入及增长率（2021-2032）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中国市场非反应性聚酰胺销量、收入及增长率（2021-2032）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日本市场非反应性聚酰胺销量、收入及增长率（2021-2032）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东南亚市场非反应性聚酰胺销量、收入及增长率（2021-2032）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印度市场非反应性聚酰胺销量、收入及增长率（2021-2032）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全球市场主要厂商非反应性聚酰胺产能市场份额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全球市场主要厂商非反应性聚酰胺销量（2021-2026）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全球市场主要厂商非反应性聚酰胺销量（2021-2026）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全球市场主要厂商非反应性聚酰胺销售收入（2021-2026）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全球市场主要厂商非反应性聚酰胺销售价格（2021-2026）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2025年全球主要生产商非反应性聚酰胺收入排名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中国市场主要厂商非反应性聚酰胺销量（2021-2026）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中国市场主要厂商非反应性聚酰胺销量（2021-2026）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中国市场主要厂商非反应性聚酰胺销售收入（2021-2026）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2025年中国主要生产商非反应性聚酰胺收入排名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中国市场主要厂商非反应性聚酰胺销售价格（2021-2026）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全球主要厂商非反应性聚酰胺总部及产地分布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全球主要厂商成立时间及非反应性聚酰胺商业化日期</w:t>
      </w:r>
      <w:r>
        <w:rPr>
          <w:rFonts w:hint="eastAsia"/>
        </w:rPr>
        <w:br/>
      </w:r>
      <w:r>
        <w:rPr>
          <w:rFonts w:hint="eastAsia"/>
        </w:rPr>
        <w:t>　　4.6 全球主要厂商非反应性聚酰胺产品类型及应用</w:t>
      </w:r>
      <w:r>
        <w:rPr>
          <w:rFonts w:hint="eastAsia"/>
        </w:rPr>
        <w:br/>
      </w:r>
      <w:r>
        <w:rPr>
          <w:rFonts w:hint="eastAsia"/>
        </w:rPr>
        <w:t>　　4.7 非反应性聚酰胺行业集中度、竞争程度分析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非反应性聚酰胺行业集中度分析：2025年全球Top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全球非反应性聚酰胺第一梯队、第二梯队和第三梯队生产商（品牌）及市场份额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</w:t>
      </w:r>
      <w:r>
        <w:rPr>
          <w:rFonts w:hint="eastAsia"/>
        </w:rPr>
        <w:br/>
      </w:r>
      <w:r>
        <w:rPr>
          <w:rFonts w:hint="eastAsia"/>
        </w:rPr>
        <w:t>　　　　5.5.1 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公司简介及主要业务</w:t>
      </w:r>
      <w:r>
        <w:rPr>
          <w:rFonts w:hint="eastAsia"/>
        </w:rPr>
        <w:br/>
      </w:r>
      <w:r>
        <w:rPr>
          <w:rFonts w:hint="eastAsia"/>
        </w:rPr>
        <w:t>　　　　5.5.5 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非反应性聚酰胺销量、收入、价格及毛利率（2021-2026）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不同产品类型非反应性聚酰胺分析</w:t>
      </w:r>
      <w:r>
        <w:rPr>
          <w:rFonts w:hint="eastAsia"/>
        </w:rPr>
        <w:br/>
      </w:r>
      <w:r>
        <w:rPr>
          <w:rFonts w:hint="eastAsia"/>
        </w:rPr>
        <w:t>　　6.1 全球不同产品类型非反应性聚酰胺销量（2021-2032）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全球不同产品类型非反应性聚酰胺销量及市场份额（2021-2026）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全球不同产品类型非反应性聚酰胺销量预测（2027-2032）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全球不同产品类型非反应性聚酰胺收入（2021-2032）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全球不同产品类型非反应性聚酰胺收入及市场份额（2021-2026）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全球不同产品类型非反应性聚酰胺收入预测（2027-2032）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全球不同产品类型非反应性聚酰胺价格走势（2021-2032）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不同应用非反应性聚酰胺分析</w:t>
      </w:r>
      <w:r>
        <w:rPr>
          <w:rFonts w:hint="eastAsia"/>
        </w:rPr>
        <w:br/>
      </w:r>
      <w:r>
        <w:rPr>
          <w:rFonts w:hint="eastAsia"/>
        </w:rPr>
        <w:t>　　7.1 全球不同应用非反应性聚酰胺销量（2021-2032）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全球不同应用非反应性聚酰胺销量及市场份额（2021-2026）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全球不同应用非反应性聚酰胺销量预测（2027-2032）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全球不同应用非反应性聚酰胺收入（2021-2032）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全球不同应用非反应性聚酰胺收入及市场份额（2021-2026）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全球不同应用非反应性聚酰胺收入预测（2027-2032）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全球不同应用非反应性聚酰胺价格走势（2021-2032）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非反应性聚酰胺产业链分析</w:t>
      </w:r>
      <w:r>
        <w:rPr>
          <w:rFonts w:hint="eastAsia"/>
        </w:rPr>
        <w:br/>
      </w:r>
      <w:r>
        <w:rPr>
          <w:rFonts w:hint="eastAsia"/>
        </w:rPr>
        <w:t>　　8.2 非反应性聚酰胺工艺制造技术分析</w:t>
      </w:r>
      <w:r>
        <w:rPr>
          <w:rFonts w:hint="eastAsia"/>
        </w:rPr>
        <w:br/>
      </w:r>
      <w:r>
        <w:rPr>
          <w:rFonts w:hint="eastAsia"/>
        </w:rPr>
        <w:t>　　8.3 非反应性聚酰胺产业上游供应分析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非反应性聚酰胺下游客户分析</w:t>
      </w:r>
      <w:r>
        <w:rPr>
          <w:rFonts w:hint="eastAsia"/>
        </w:rPr>
        <w:br/>
      </w:r>
      <w:r>
        <w:rPr>
          <w:rFonts w:hint="eastAsia"/>
        </w:rPr>
        <w:t>　　8.5 非反应性聚酰胺销售渠道分析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非反应性聚酰胺行业发展机遇及主要驱动因素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非反应性聚酰胺行业发展面临的风险</w:t>
      </w:r>
      <w:r>
        <w:rPr>
          <w:rFonts w:hint="eastAsia"/>
        </w:rPr>
        <w:br/>
      </w:r>
      <w:r>
        <w:rPr>
          <w:rFonts w:hint="eastAsia"/>
        </w:rPr>
        <w:t>　　9.3 非反应性聚酰胺行业政策分析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全球不同产品类型非反应性聚酰胺销售额增长（CAGR）趋势2021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非反应性聚酰胺行业目前发展现状</w:t>
      </w:r>
      <w:r>
        <w:rPr>
          <w:rFonts w:hint="eastAsia"/>
        </w:rPr>
        <w:br/>
      </w:r>
      <w:r>
        <w:rPr>
          <w:rFonts w:hint="eastAsia"/>
        </w:rPr>
        <w:t>　　表 4： 非反应性聚酰胺发展趋势</w:t>
      </w:r>
      <w:r>
        <w:rPr>
          <w:rFonts w:hint="eastAsia"/>
        </w:rPr>
        <w:br/>
      </w:r>
      <w:r>
        <w:rPr>
          <w:rFonts w:hint="eastAsia"/>
        </w:rPr>
        <w:t>　　表 5： 全球主要地区非反应性聚酰胺产量增速（CAGR）：（2021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全球主要地区非反应性聚酰胺产量（2021-2026）&amp;（吨）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全球主要地区非反应性聚酰胺产量（2027-2032）&amp;（吨）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全球主要地区非反应性聚酰胺产量市场份额（2021-2026）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全球主要地区非反应性聚酰胺产量市场份额（2027-2032）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全球主要地区非反应性聚酰胺销售收入增速：（2021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全球主要地区非反应性聚酰胺销售收入（2021-2026）&amp;（百万美元）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全球主要地区非反应性聚酰胺销售收入市场份额（2021-2026）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全球主要地区非反应性聚酰胺收入（2027-2032）&amp;（百万美元）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全球主要地区非反应性聚酰胺收入市场份额（2027-2032）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全球主要地区非反应性聚酰胺销量（吨）：2021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全球主要地区非反应性聚酰胺销量（2021-2026）&amp;（吨）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全球主要地区非反应性聚酰胺销量市场份额（2021-2026）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全球主要地区非反应性聚酰胺销量（2027-2032）&amp;（吨）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全球主要地区非反应性聚酰胺销量份额（2027-2032）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全球市场主要厂商非反应性聚酰胺产能（2025-2026）&amp;（吨）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全球市场主要厂商非反应性聚酰胺销量（2021-2026）&amp;（吨）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全球市场主要厂商非反应性聚酰胺销量市场份额（2021-2026）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全球市场主要厂商非反应性聚酰胺销售收入（2021-2026）&amp;（百万美元）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全球市场主要厂商非反应性聚酰胺销售收入市场份额（2021-2026）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全球市场主要厂商非反应性聚酰胺销售价格（2021-2026）&amp;（美元/吨）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2025年全球主要生产商非反应性聚酰胺收入排名（百万美元）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中国市场主要厂商非反应性聚酰胺销量（2021-2026）&amp;（吨）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中国市场主要厂商非反应性聚酰胺销量市场份额（2021-2026）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中国市场主要厂商非反应性聚酰胺销售收入（2021-2026）&amp;（百万美元）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中国市场主要厂商非反应性聚酰胺销售收入市场份额（2021-2026）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2025年中国主要生产商非反应性聚酰胺收入排名（百万美元）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中国市场主要厂商非反应性聚酰胺销售价格（2021-2026）&amp;（美元/吨）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全球主要厂商非反应性聚酰胺总部及产地分布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全球主要厂商成立时间及非反应性聚酰胺商业化日期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全球主要厂商非反应性聚酰胺产品类型及应用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2025年全球非反应性聚酰胺主要厂商市场地位（第一梯队、第二梯队和第三梯队）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全球非反应性聚酰胺市场投资、并购等现状分析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公司简介及主要业务</w:t>
      </w:r>
      <w:r>
        <w:rPr>
          <w:rFonts w:hint="eastAsia"/>
        </w:rPr>
        <w:br/>
      </w:r>
      <w:r>
        <w:rPr>
          <w:rFonts w:hint="eastAsia"/>
        </w:rPr>
        <w:t>　　表 62： 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非反应性聚酰胺生产基地、销售区域、竞争对手及市场地位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非反应性聚酰胺产品规格、参数及市场应用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非反应性聚酰胺销量（吨）、收入（百万美元）、价格（美元/吨）及毛利率（2021-2026）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全球不同产品类型非反应性聚酰胺销量（2021-2026）&amp;（吨）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全球不同产品类型非反应性聚酰胺销量市场份额（2021-2026）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全球不同产品类型非反应性聚酰胺销量预测（2027-2032）&amp;（吨）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全球市场不同产品类型非反应性聚酰胺销量市场份额预测（2027-2032）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全球不同产品类型非反应性聚酰胺收入（2021-2026）&amp;（百万美元）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全球不同产品类型非反应性聚酰胺收入市场份额（2021-2026）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全球不同产品类型非反应性聚酰胺收入预测（2027-2032）&amp;（百万美元）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全球不同产品类型非反应性聚酰胺收入市场份额预测（2027-2032）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全球不同应用非反应性聚酰胺销量（2021-2026）&amp;（吨）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全球不同应用非反应性聚酰胺销量市场份额（2021-2026）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全球不同应用非反应性聚酰胺销量预测（2027-2032）&amp;（吨）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全球市场不同应用非反应性聚酰胺销量市场份额预测（2027-2032）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全球不同应用非反应性聚酰胺收入（2021-2026）&amp;（百万美元）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全球不同应用非反应性聚酰胺收入市场份额（2021-2026）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全球不同应用非反应性聚酰胺收入预测（2027-2032）&amp;（百万美元）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全球不同应用非反应性聚酰胺收入市场份额预测（2027-2032）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非反应性聚酰胺上游原料供应商及联系方式列表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非反应性聚酰胺典型客户列表</w:t>
      </w:r>
      <w:r>
        <w:rPr>
          <w:rFonts w:hint="eastAsia"/>
        </w:rPr>
        <w:br/>
      </w:r>
      <w:r>
        <w:rPr>
          <w:rFonts w:hint="eastAsia"/>
        </w:rPr>
        <w:t>　　表 116： 非反应性聚酰胺主要销售模式及销售渠道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非反应性聚酰胺行业发展机遇及主要驱动因素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非反应性聚酰胺行业发展面临的风险</w:t>
      </w:r>
      <w:r>
        <w:rPr>
          <w:rFonts w:hint="eastAsia"/>
        </w:rPr>
        <w:br/>
      </w:r>
      <w:r>
        <w:rPr>
          <w:rFonts w:hint="eastAsia"/>
        </w:rPr>
        <w:t>　　表 119： 非反应性聚酰胺行业政策分析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非反应性聚酰胺产品图片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全球不同产品类型非反应性聚酰胺销售额2021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全球不同产品类型非反应性聚酰胺市场份额2025 &amp; 2032</w:t>
      </w:r>
      <w:r>
        <w:rPr>
          <w:rFonts w:hint="eastAsia"/>
        </w:rPr>
        <w:br/>
      </w:r>
      <w:r>
        <w:rPr>
          <w:rFonts w:hint="eastAsia"/>
        </w:rPr>
        <w:t>　　图 4： 基于二聚酸产品图片</w:t>
      </w:r>
      <w:r>
        <w:rPr>
          <w:rFonts w:hint="eastAsia"/>
        </w:rPr>
        <w:br/>
      </w:r>
      <w:r>
        <w:rPr>
          <w:rFonts w:hint="eastAsia"/>
        </w:rPr>
        <w:t>　　图 5： 聚酰胺环氧氯丙烷产品图片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全球不同应用非反应性聚酰胺市场份额2025 &amp; 2032</w:t>
      </w:r>
      <w:r>
        <w:rPr>
          <w:rFonts w:hint="eastAsia"/>
        </w:rPr>
        <w:br/>
      </w:r>
      <w:r>
        <w:rPr>
          <w:rFonts w:hint="eastAsia"/>
        </w:rPr>
        <w:t>　　图 8： 油墨</w:t>
      </w:r>
      <w:r>
        <w:rPr>
          <w:rFonts w:hint="eastAsia"/>
        </w:rPr>
        <w:br/>
      </w:r>
      <w:r>
        <w:rPr>
          <w:rFonts w:hint="eastAsia"/>
        </w:rPr>
        <w:t>　　图 9： 热合性粘结剂</w:t>
      </w:r>
      <w:r>
        <w:rPr>
          <w:rFonts w:hint="eastAsia"/>
        </w:rPr>
        <w:br/>
      </w:r>
      <w:r>
        <w:rPr>
          <w:rFonts w:hint="eastAsia"/>
        </w:rPr>
        <w:t>　　图 10： 全球非反应性聚酰胺产能、产量、产能利用率及发展趋势（2021-2032）&amp;（吨）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11： 全球非反应性聚酰胺产量、需求量及发展趋势（2021-2032）&amp;（吨）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全球主要地区非反应性聚酰胺产量（2021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全球主要地区非反应性聚酰胺产量市场份额（2021-2032）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中国非反应性聚酰胺产能、产量、产能利用率及发展趋势（2021-2032）&amp;（吨）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中国非反应性聚酰胺产量、市场需求量及发展趋势（2021-2032）&amp;（吨）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全球非反应性聚酰胺市场销售额及增长率：（2021-2032）&amp;（百万美元）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全球市场非反应性聚酰胺市场规模：2021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全球市场非反应性聚酰胺销量及增长率（2021-2032）&amp;（吨）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全球市场非反应性聚酰胺价格趋势（2021-2032）&amp;（美元/吨）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全球主要地区非反应性聚酰胺销售收入（2021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全球主要地区非反应性聚酰胺销售收入市场份额（2021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北美市场非反应性聚酰胺销量及增长率（2021-2032）&amp;（吨）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北美市场非反应性聚酰胺收入及增长率（2021-2032）&amp;（百万美元）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欧洲市场非反应性聚酰胺销量及增长率（2021-2032）&amp;（吨）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欧洲市场非反应性聚酰胺收入及增长率（2021-2032）&amp;（百万美元）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中国市场非反应性聚酰胺销量及增长率（2021-2032）&amp;（吨）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中国市场非反应性聚酰胺收入及增长率（2021-2032）&amp;（百万美元）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日本市场非反应性聚酰胺销量及增长率（2021-2032）&amp;（吨）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日本市场非反应性聚酰胺收入及增长率（2021-2032）&amp;（百万美元）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东南亚市场非反应性聚酰胺销量及增长率（2021-2032）&amp;（吨）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东南亚市场非反应性聚酰胺收入及增长率（2021-2032）&amp;（百万美元）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印度市场非反应性聚酰胺销量及增长率（2021-2032）&amp;（吨）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印度市场非反应性聚酰胺收入及增长率（2021-2032）&amp;（百万美元）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2025年全球市场主要厂商非反应性聚酰胺销量市场份额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2025年全球市场主要厂商非反应性聚酰胺收入市场份额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2025年中国市场主要厂商非反应性聚酰胺销量市场份额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2025年中国市场主要厂商非反应性聚酰胺收入市场份额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2025年全球前五大生产商非反应性聚酰胺市场份额</w:t>
      </w:r>
      <w:r>
        <w:rPr>
          <w:rFonts w:hint="eastAsia"/>
        </w:rPr>
        <w:br/>
      </w:r>
      <w:r>
        <w:rPr>
          <w:rFonts w:hint="eastAsia"/>
        </w:rPr>
        <w:t>　　图 39： 2025年全球非反应性聚酰胺第一梯队、第二梯队和第三梯队厂商及市场份额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全球不同产品类型非反应性聚酰胺价格走势（2021-2032）&amp;（美元/吨）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全球不同应用非反应性聚酰胺价格走势（2021-2032）&amp;（美元/吨）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非反应性聚酰胺产业链</w:t>
      </w:r>
      <w:r>
        <w:rPr>
          <w:rFonts w:hint="eastAsia"/>
        </w:rPr>
        <w:br/>
      </w:r>
      <w:r>
        <w:rPr>
          <w:rFonts w:hint="eastAsia"/>
        </w:rPr>
        <w:t>　　图 43： 非反应性聚酰胺中国企业SWOT分析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8659b366044f68" w:history="1">
        <w:r>
          <w:rPr>
            <w:rStyle w:val="Hyperlink"/>
          </w:rPr>
          <w:t>2026-2032年全球与中国非反应性聚酰胺发展现状及前景趋势分析报告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8659b366044f68" w:history="1">
        <w:r>
          <w:rPr>
            <w:rStyle w:val="Hyperlink"/>
          </w:rPr>
          <w:t>https://www.20087.com/0/57/FeiFanYingXingJuXianAnFaZhanQianJingFenXi.html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热点：聚酰胺反应原理化学方程式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00bbc74c93438c" w:history="1">
      <w:r>
        <w:rPr>
          <w:rStyle w:val="Hyperlink"/>
        </w:rPr>
        <w:t>2026-2032年全球与中国非反应性聚酰胺发展现状及前景趋势分析报告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FeiFanYingXingJuXianAnFaZhanQianJingFenXi.html" TargetMode="External" Id="Rf38659b366044f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FeiFanYingXingJuXianAnFaZhanQianJingFenXi.html" TargetMode="External" Id="Raf00bbc74c9343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2026-09-21T00:58:09Z</dcterms:created>
  <dcterms:modified xsi:type="dcterms:W3CDTF">2026-09-21T01:58:09Z</dcterms:modified>
  <dc:subject>2026-2032年全球与中国非反应性聚酰胺发展现状及前景趋势分析报告</dc:subject>
  <dc:title>2026-2032年全球与中国非反应性聚酰胺发展现状及前景趋势分析报告</dc:title>
  <cp:keywords>2026-2032年全球与中国非反应性聚酰胺发展现状及前景趋势分析报告</cp:keywords>
  <dc:description>2026-2032年全球与中国非反应性聚酰胺发展现状及前景趋势分析报告</dc:description>
</cp:coreProperties>
</file>