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bfc7b1104851" w:history="1">
              <w:r>
                <w:rPr>
                  <w:rStyle w:val="Hyperlink"/>
                </w:rPr>
                <w:t>2025-2031年全球与中国碳电极发展现状及趋势预测报告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bfc7b1104851" w:history="1">
              <w:r>
                <w:rPr>
                  <w:rStyle w:val="Hyperlink"/>
                </w:rPr>
                <w:t>2025-2031年全球与中国碳电极发展现状及趋势预测报告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cbfc7b1104851" w:history="1">
                <w:r>
                  <w:rPr>
                    <w:rStyle w:val="Hyperlink"/>
                  </w:rPr>
                  <w:t>https://www.20087.com/1/17/TanDianJiDeFaZhanQuShi.html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因其良好的导电性、化学稳定性以及成本效益，在电池、燃料电池、超级电容器和电化学传感器等领域扮演着重要角色。随着新能源和储能技术的快速发展，对高性能碳电极材料的需求日益增长。目前，碳电极的制备技术涵盖了石墨化碳、碳纳米管、石墨烯等多种形式，不同应用场景对其性能指标提出了差异化要求。</w:t>
      </w:r>
      <w:r>
        <w:rPr>
          <w:rFonts w:hint="eastAsia"/>
        </w:rPr>
        <w:br/>
      </w:r>
      <w:r>
        <w:rPr>
          <w:rFonts w:hint="eastAsia"/>
        </w:rPr>
        <w:t>　　碳电极行业将受益于材料科学和纳米技术的突破，新材料如碳量子点和二维碳材料的出现将拓宽碳电极的应用范围。同时，为了满足更高的能量密度和循环寿命要求，碳电极的结构设计和改性技术将持续创新，以提高其比表面积、导电性和机械强度。此外，循环经济理念的推广将促使碳电极回收和再利用技术的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cbfc7b1104851" w:history="1">
        <w:r>
          <w:rPr>
            <w:rStyle w:val="Hyperlink"/>
          </w:rPr>
          <w:t>2025-2031年全球与中国碳电极发展现状及趋势预测报告</w:t>
        </w:r>
      </w:hyperlink>
      <w:r>
        <w:rPr>
          <w:rFonts w:hint="eastAsia"/>
        </w:rPr>
        <w:t>》系统分析了碳电极行业的市场规模、供需动态及竞争格局，重点评估了主要碳电极企业的经营表现，并对碳电极行业未来发展趋势进行了科学预测。报告结合碳电极技术现状与SWOT分析，揭示了市场机遇与潜在风险。市场调研网发布的《</w:t>
      </w:r>
      <w:hyperlink r:id="R0a6cbfc7b1104851" w:history="1">
        <w:r>
          <w:rPr>
            <w:rStyle w:val="Hyperlink"/>
          </w:rPr>
          <w:t>2025-2031年全球与中国碳电极发展现状及趋势预测报告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中国碳电极概述</w:t>
      </w:r>
      <w:r>
        <w:rPr>
          <w:rFonts w:hint="eastAsia"/>
        </w:rPr>
        <w:br/>
      </w:r>
      <w:r>
        <w:rPr>
          <w:rFonts w:hint="eastAsia"/>
        </w:rPr>
        <w:t>　　第一节 碳电极行业定义</w:t>
      </w:r>
      <w:r>
        <w:rPr>
          <w:rFonts w:hint="eastAsia"/>
        </w:rPr>
        <w:br/>
      </w:r>
      <w:r>
        <w:rPr>
          <w:rFonts w:hint="eastAsia"/>
        </w:rPr>
        <w:t>　　第二节 碳电极行业发展特性</w:t>
      </w:r>
      <w:r>
        <w:rPr>
          <w:rFonts w:hint="eastAsia"/>
        </w:rPr>
        <w:br/>
      </w:r>
      <w:r>
        <w:rPr>
          <w:rFonts w:hint="eastAsia"/>
        </w:rPr>
        <w:t>　　第三节 碳电极产业链分析</w:t>
      </w:r>
      <w:r>
        <w:rPr>
          <w:rFonts w:hint="eastAsia"/>
        </w:rPr>
        <w:br/>
      </w:r>
      <w:r>
        <w:rPr>
          <w:rFonts w:hint="eastAsia"/>
        </w:rPr>
        <w:t>　　第四节 碳电极行业生命周期分析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2024-2025年国外碳电极市场发展概况</w:t>
      </w:r>
      <w:r>
        <w:rPr>
          <w:rFonts w:hint="eastAsia"/>
        </w:rPr>
        <w:br/>
      </w:r>
      <w:r>
        <w:rPr>
          <w:rFonts w:hint="eastAsia"/>
        </w:rPr>
        <w:t>　　第一节 全球碳电极市场发展分析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北美地区主要国家碳电极市场概况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欧盟地区主要国家碳电极市场概况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亚洲地区主要国家碳电极市场概况</w:t>
      </w:r>
      <w:r>
        <w:rPr>
          <w:rFonts w:hint="eastAsia"/>
        </w:rPr>
        <w:br/>
      </w:r>
      <w:r>
        <w:rPr>
          <w:rFonts w:hint="eastAsia"/>
        </w:rPr>
        <w:t>　　第五节 全球碳电极市场发展预测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2024-2025年中国碳电极发展环境分析</w:t>
      </w:r>
      <w:r>
        <w:rPr>
          <w:rFonts w:hint="eastAsia"/>
        </w:rPr>
        <w:br/>
      </w:r>
      <w:r>
        <w:rPr>
          <w:rFonts w:hint="eastAsia"/>
        </w:rPr>
        <w:t>　　第一节 碳电极行业经济环境分析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碳电极行业相关发展规划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2024-2025年碳电极市场特性分析</w:t>
      </w:r>
      <w:r>
        <w:rPr>
          <w:rFonts w:hint="eastAsia"/>
        </w:rPr>
        <w:br/>
      </w:r>
      <w:r>
        <w:rPr>
          <w:rFonts w:hint="eastAsia"/>
        </w:rPr>
        <w:t>　　第一节 碳电极行业集中度分析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2024-2025年碳电极行业SWOT分析</w:t>
      </w:r>
      <w:r>
        <w:rPr>
          <w:rFonts w:hint="eastAsia"/>
        </w:rPr>
        <w:br/>
      </w:r>
      <w:r>
        <w:rPr>
          <w:rFonts w:hint="eastAsia"/>
        </w:rPr>
        <w:t>　　　　一、碳电极行业优势</w:t>
      </w:r>
      <w:r>
        <w:rPr>
          <w:rFonts w:hint="eastAsia"/>
        </w:rPr>
        <w:br/>
      </w:r>
      <w:r>
        <w:rPr>
          <w:rFonts w:hint="eastAsia"/>
        </w:rPr>
        <w:t>　　　　二、碳电极行业劣势</w:t>
      </w:r>
      <w:r>
        <w:rPr>
          <w:rFonts w:hint="eastAsia"/>
        </w:rPr>
        <w:br/>
      </w:r>
      <w:r>
        <w:rPr>
          <w:rFonts w:hint="eastAsia"/>
        </w:rPr>
        <w:t>　　　　三、碳电极行业机会</w:t>
      </w:r>
      <w:r>
        <w:rPr>
          <w:rFonts w:hint="eastAsia"/>
        </w:rPr>
        <w:br/>
      </w:r>
      <w:r>
        <w:rPr>
          <w:rFonts w:hint="eastAsia"/>
        </w:rPr>
        <w:t>　　　　四、碳电极行业风险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中国碳电极发展现状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2024-2025年中国碳电极市场现状分析</w:t>
      </w:r>
      <w:r>
        <w:rPr>
          <w:rFonts w:hint="eastAsia"/>
        </w:rPr>
        <w:br/>
      </w:r>
      <w:r>
        <w:rPr>
          <w:rFonts w:hint="eastAsia"/>
        </w:rPr>
        <w:t>　　第二节 中国碳电极行业产量情况分析及预测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一、碳电极总体产能规模</w:t>
      </w:r>
      <w:r>
        <w:rPr>
          <w:rFonts w:hint="eastAsia"/>
        </w:rPr>
        <w:br/>
      </w:r>
      <w:r>
        <w:rPr>
          <w:rFonts w:hint="eastAsia"/>
        </w:rPr>
        <w:t>　　　　二、碳电极生产区域分布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三、2019-2024年中国碳电极产量统计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三、2025-2031年中国碳电极产量预测</w:t>
      </w:r>
      <w:r>
        <w:rPr>
          <w:rFonts w:hint="eastAsia"/>
        </w:rPr>
        <w:br/>
      </w:r>
      <w:r>
        <w:rPr>
          <w:rFonts w:hint="eastAsia"/>
        </w:rPr>
        <w:t>　　第三节 中国碳电极市场需求分析及预测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中国碳电极价格趋势分析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一、2019-2024年中国碳电极市场价格趋势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2019-2024年碳电极行业经济运行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2019-2024年中国碳电极行业盈利能力分析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2019-2024年中国碳电极行业发展能力分析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2019-2024年碳电极行业偿债能力分析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2019-2024年碳电极制造企业数量分析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**地区碳电极市场发展分析</w:t>
      </w:r>
      <w:r>
        <w:rPr>
          <w:rFonts w:hint="eastAsia"/>
        </w:rPr>
        <w:br/>
      </w:r>
      <w:r>
        <w:rPr>
          <w:rFonts w:hint="eastAsia"/>
        </w:rPr>
        <w:t>　　第三节 **地区碳电极市场发展分析</w:t>
      </w:r>
      <w:r>
        <w:rPr>
          <w:rFonts w:hint="eastAsia"/>
        </w:rPr>
        <w:br/>
      </w:r>
      <w:r>
        <w:rPr>
          <w:rFonts w:hint="eastAsia"/>
        </w:rPr>
        <w:t>　　第四节 **地区碳电极市场发展分析</w:t>
      </w:r>
      <w:r>
        <w:rPr>
          <w:rFonts w:hint="eastAsia"/>
        </w:rPr>
        <w:br/>
      </w:r>
      <w:r>
        <w:rPr>
          <w:rFonts w:hint="eastAsia"/>
        </w:rPr>
        <w:t>　　第五节 **地区碳电极市场发展分析</w:t>
      </w:r>
      <w:r>
        <w:rPr>
          <w:rFonts w:hint="eastAsia"/>
        </w:rPr>
        <w:br/>
      </w:r>
      <w:r>
        <w:rPr>
          <w:rFonts w:hint="eastAsia"/>
        </w:rPr>
        <w:t>　　第六节 **地区碳电极市场发展分析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2019-2024年中国碳电极进出口分析</w:t>
      </w:r>
      <w:r>
        <w:rPr>
          <w:rFonts w:hint="eastAsia"/>
        </w:rPr>
        <w:br/>
      </w:r>
      <w:r>
        <w:rPr>
          <w:rFonts w:hint="eastAsia"/>
        </w:rPr>
        <w:t>　　第一节 碳电极进口情况分析</w:t>
      </w:r>
      <w:r>
        <w:rPr>
          <w:rFonts w:hint="eastAsia"/>
        </w:rPr>
        <w:br/>
      </w:r>
      <w:r>
        <w:rPr>
          <w:rFonts w:hint="eastAsia"/>
        </w:rPr>
        <w:t>　　第二节 碳电极出口情况分析</w:t>
      </w:r>
      <w:r>
        <w:rPr>
          <w:rFonts w:hint="eastAsia"/>
        </w:rPr>
        <w:br/>
      </w:r>
      <w:r>
        <w:rPr>
          <w:rFonts w:hint="eastAsia"/>
        </w:rPr>
        <w:t>　　第三节 影响碳电极进出口因素分析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主要碳电极生产企业及竞争格局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碳电极行业投资战略研究</w:t>
      </w:r>
      <w:r>
        <w:rPr>
          <w:rFonts w:hint="eastAsia"/>
        </w:rPr>
        <w:br/>
      </w:r>
      <w:r>
        <w:rPr>
          <w:rFonts w:hint="eastAsia"/>
        </w:rPr>
        <w:t>　　第一节 碳电极行业发展战略研究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对我国碳电极品牌的战略思考</w:t>
      </w:r>
      <w:r>
        <w:rPr>
          <w:rFonts w:hint="eastAsia"/>
        </w:rPr>
        <w:br/>
      </w:r>
      <w:r>
        <w:rPr>
          <w:rFonts w:hint="eastAsia"/>
        </w:rPr>
        <w:t>　　　　一、碳电极品牌的重要性</w:t>
      </w:r>
      <w:r>
        <w:rPr>
          <w:rFonts w:hint="eastAsia"/>
        </w:rPr>
        <w:br/>
      </w:r>
      <w:r>
        <w:rPr>
          <w:rFonts w:hint="eastAsia"/>
        </w:rPr>
        <w:t>　　　　二、碳电极实施品牌战略的意义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四、我国碳电极企业的品牌战略</w:t>
      </w:r>
      <w:r>
        <w:rPr>
          <w:rFonts w:hint="eastAsia"/>
        </w:rPr>
        <w:br/>
      </w:r>
      <w:r>
        <w:rPr>
          <w:rFonts w:hint="eastAsia"/>
        </w:rPr>
        <w:t>　　　　五、碳电极品牌战略管理的策略</w:t>
      </w:r>
      <w:r>
        <w:rPr>
          <w:rFonts w:hint="eastAsia"/>
        </w:rPr>
        <w:br/>
      </w:r>
      <w:r>
        <w:rPr>
          <w:rFonts w:hint="eastAsia"/>
        </w:rPr>
        <w:t>　　第三节 碳电极经营策略分析</w:t>
      </w:r>
      <w:r>
        <w:rPr>
          <w:rFonts w:hint="eastAsia"/>
        </w:rPr>
        <w:br/>
      </w:r>
      <w:r>
        <w:rPr>
          <w:rFonts w:hint="eastAsia"/>
        </w:rPr>
        <w:t>　　　　一、碳电极市场细分策略</w:t>
      </w:r>
      <w:r>
        <w:rPr>
          <w:rFonts w:hint="eastAsia"/>
        </w:rPr>
        <w:br/>
      </w:r>
      <w:r>
        <w:rPr>
          <w:rFonts w:hint="eastAsia"/>
        </w:rPr>
        <w:t>　　　　二、碳电极市场创新策略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四、碳电极新产品差异化战略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2025-2031年中国碳电极发展趋势预测及投资风险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2025-2025年碳电极市场前景分析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2025-2031年碳电极行业发展趋势预测</w:t>
      </w:r>
      <w:r>
        <w:rPr>
          <w:rFonts w:hint="eastAsia"/>
        </w:rPr>
        <w:br/>
      </w:r>
      <w:r>
        <w:rPr>
          <w:rFonts w:hint="eastAsia"/>
        </w:rPr>
        <w:t>　　第三节 碳电极行业投资风险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碳电极投资建议</w:t>
      </w:r>
      <w:r>
        <w:rPr>
          <w:rFonts w:hint="eastAsia"/>
        </w:rPr>
        <w:br/>
      </w:r>
      <w:r>
        <w:rPr>
          <w:rFonts w:hint="eastAsia"/>
        </w:rPr>
        <w:t>　　第一节 碳电极行业投资环境分析</w:t>
      </w:r>
      <w:r>
        <w:rPr>
          <w:rFonts w:hint="eastAsia"/>
        </w:rPr>
        <w:br/>
      </w:r>
      <w:r>
        <w:rPr>
          <w:rFonts w:hint="eastAsia"/>
        </w:rPr>
        <w:t>　　第二节 碳电极行业投资进入壁垒分析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碳电极行业类别</w:t>
      </w:r>
      <w:r>
        <w:rPr>
          <w:rFonts w:hint="eastAsia"/>
        </w:rPr>
        <w:br/>
      </w:r>
      <w:r>
        <w:rPr>
          <w:rFonts w:hint="eastAsia"/>
        </w:rPr>
        <w:t>　　图表 碳电极行业产业链调研</w:t>
      </w:r>
      <w:r>
        <w:rPr>
          <w:rFonts w:hint="eastAsia"/>
        </w:rPr>
        <w:br/>
      </w:r>
      <w:r>
        <w:rPr>
          <w:rFonts w:hint="eastAsia"/>
        </w:rPr>
        <w:t>　　图表 碳电极行业现状</w:t>
      </w:r>
      <w:r>
        <w:rPr>
          <w:rFonts w:hint="eastAsia"/>
        </w:rPr>
        <w:br/>
      </w:r>
      <w:r>
        <w:rPr>
          <w:rFonts w:hint="eastAsia"/>
        </w:rPr>
        <w:t>　　图表 碳电极行业标准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2019-2024年中国碳电极行业产量统计</w:t>
      </w:r>
      <w:r>
        <w:rPr>
          <w:rFonts w:hint="eastAsia"/>
        </w:rPr>
        <w:br/>
      </w:r>
      <w:r>
        <w:rPr>
          <w:rFonts w:hint="eastAsia"/>
        </w:rPr>
        <w:t>　　图表 碳电极行业动态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2019-2024年中国碳电极市场需求量</w:t>
      </w:r>
      <w:r>
        <w:rPr>
          <w:rFonts w:hint="eastAsia"/>
        </w:rPr>
        <w:br/>
      </w:r>
      <w:r>
        <w:rPr>
          <w:rFonts w:hint="eastAsia"/>
        </w:rPr>
        <w:t>　　图表 2024年中国碳电极行业需求区域调研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2019-2024年中国碳电极行情</w:t>
      </w:r>
      <w:r>
        <w:rPr>
          <w:rFonts w:hint="eastAsia"/>
        </w:rPr>
        <w:br/>
      </w:r>
      <w:r>
        <w:rPr>
          <w:rFonts w:hint="eastAsia"/>
        </w:rPr>
        <w:t>　　图表 2019-2024年中国碳电极价格走势图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2019-2024年中国碳电极出口统计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**地区碳电极市场规模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</w:t>
      </w:r>
      <w:r>
        <w:rPr>
          <w:rFonts w:hint="eastAsia"/>
        </w:rPr>
        <w:br/>
      </w:r>
      <w:r>
        <w:rPr>
          <w:rFonts w:hint="eastAsia"/>
        </w:rPr>
        <w:t>　　图表 **地区碳电极市场调研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**地区碳电极市场规模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</w:t>
      </w:r>
      <w:r>
        <w:rPr>
          <w:rFonts w:hint="eastAsia"/>
        </w:rPr>
        <w:br/>
      </w:r>
      <w:r>
        <w:rPr>
          <w:rFonts w:hint="eastAsia"/>
        </w:rPr>
        <w:t>　　图表 **地区碳电极市场调研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碳电极行业竞争对手分析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2025-2031年中国碳电极行业市场规模预测</w:t>
      </w:r>
      <w:r>
        <w:rPr>
          <w:rFonts w:hint="eastAsia"/>
        </w:rPr>
        <w:br/>
      </w:r>
      <w:r>
        <w:rPr>
          <w:rFonts w:hint="eastAsia"/>
        </w:rPr>
        <w:t>　　图表 碳电极行业准入条件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2025-2031年中国碳电极行业风险分析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bfc7b1104851" w:history="1">
        <w:r>
          <w:rPr>
            <w:rStyle w:val="Hyperlink"/>
          </w:rPr>
          <w:t>2025-2031年全球与中国碳电极发展现状及趋势预测报告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cbfc7b1104851" w:history="1">
        <w:r>
          <w:rPr>
            <w:rStyle w:val="Hyperlink"/>
          </w:rPr>
          <w:t>https://www.20087.com/1/17/TanDianJiDeFaZhanQuShi.html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热点：碳的标准电极电势、碳电极是什么、碳是惰性电极吗、碳电极的处理及其电化学表征、铂碳电极的配比、碳电极是负极还是正极、碳电极混合机、碳电极价格、碳做电极电解硝酸铅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cf374c0fc40b9" w:history="1">
      <w:r>
        <w:rPr>
          <w:rStyle w:val="Hyperlink"/>
        </w:rPr>
        <w:t>2025-2031年全球与中国碳电极发展现状及趋势预测报告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anDianJiDeFaZhanQuShi.html" TargetMode="External" Id="R0a6cbfc7b110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anDianJiDeFaZhanQuShi.html" TargetMode="External" Id="Rff3cf374c0fc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2024-10-27T06:35:00Z</dcterms:created>
  <dcterms:modified xsi:type="dcterms:W3CDTF">2024-10-27T07:35:00Z</dcterms:modified>
  <dc:subject>2025-2031年全球与中国碳电极发展现状及趋势预测报告</dc:subject>
  <dc:title>2025-2031年全球与中国碳电极发展现状及趋势预测报告</dc:title>
  <cp:keywords>2025-2031年全球与中国碳电极发展现状及趋势预测报告</cp:keywords>
  <dc:description>2025-2031年全球与中国碳电极发展现状及趋势预测报告</dc:description>
</cp:coreProperties>
</file>