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d86f5b334a21" w:history="1">
              <w:r>
                <w:rPr>
                  <w:rStyle w:val="Hyperlink"/>
                </w:rPr>
                <w:t>2026-2032年全球与中国预活化聚酰胺蜡行业现状及市场前景预测报告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d86f5b334a21" w:history="1">
              <w:r>
                <w:rPr>
                  <w:rStyle w:val="Hyperlink"/>
                </w:rPr>
                <w:t>2026-2032年全球与中国预活化聚酰胺蜡行业现状及市场前景预测报告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2d86f5b334a21" w:history="1">
                <w:r>
                  <w:rPr>
                    <w:rStyle w:val="Hyperlink"/>
                  </w:rPr>
                  <w:t>https://www.20087.com/1/77/YuHuoHuaJuXianAnLaHangYeQianJingQuShi.html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活化聚酰胺蜡是一种经过特殊工艺处理的高分子蜡类助剂，主要作为流变助剂、防沉剂及抗划伤剂，广泛应用于涂料、油墨、胶粘剂及塑料加工等领域。目前，该产品凭借优异的触变性能与分散稳定性，能够有效防止颜料沉降、改善涂层的流平性与抗流挂性，同时赋予涂层表面优异的爽滑感与耐磨性。行业主流产品通过精细的研磨与表面改性工艺，确保了蜡粉在各类树脂体系中的快速分散与活化，大幅提升了终端制品的物理性能与外观质感。在粉末涂料与高端工业漆领域，具备低熔点、高相容性及环保特性的预活化聚酰胺蜡，已成为优化配方体系、提升产品竞争力的关键功能性助剂。</w:t>
      </w:r>
      <w:r>
        <w:rPr>
          <w:rFonts w:hint="eastAsia"/>
        </w:rPr>
        <w:br/>
      </w:r>
      <w:r>
        <w:rPr>
          <w:rFonts w:hint="eastAsia"/>
        </w:rPr>
        <w:t>　　未来，预活化聚酰胺蜡将加速向环保水性体系适配、纳米级微粉化技术与多功能复合改性方向演进。市场调研网指出，为了响应全球环保法规与水性涂料市场的爆发式增长，具备优异亲水性与乳化稳定性的水性专用预活化聚酰胺蜡，将逐步替代传统溶剂型产品，解决水性体系流变控制难的技术痛点。在制造工艺上，采用超微粉碎技术制备的纳米级蜡粉，将能够在极低的添加量下实现卓越的消光与抗划伤效果，满足高端电子产品与汽车涂料对表面质感的严苛要求。此外，结合有机硅或氟碳改性的多功能复合蜡，将同时赋予涂层疏水、防污及耐高温等综合性能，推动工业助剂向更加绿色、精细及高性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2d86f5b334a21" w:history="1">
        <w:r>
          <w:rPr>
            <w:rStyle w:val="Hyperlink"/>
          </w:rPr>
          <w:t>2026-2032年全球与中国预活化聚酰胺蜡行业现状及市场前景预测报告</w:t>
        </w:r>
      </w:hyperlink>
      <w:r>
        <w:rPr>
          <w:rFonts w:hint="eastAsia"/>
        </w:rPr>
        <w:t>》，2025年预活化聚酰胺蜡行业市场规模达 亿元，预计2032年市场规模将达 亿元，期间年均复合增长率（CAGR）达 %。报告基于市场调研数据，系统分析了预活化聚酰胺蜡行业的市场现状与发展前景。报告从预活化聚酰胺蜡产业链角度出发，梳理了当前预活化聚酰胺蜡市场规模、价格走势和供需情况，并对未来几年的增长空间作出预测。研究涵盖了预活化聚酰胺蜡行业技术发展现状、创新方向以及重点企业的竞争格局，包括预活化聚酰胺蜡市场集中度和品牌策略分析。报告还针对预活化聚酰胺蜡细分领域和区域市场展开讨论，客观评估了预活化聚酰胺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按产品类型细分，全球预活化聚酰胺蜡市场规模2021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按应用细分，全球预活化聚酰胺蜡市场规模2021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工业涂料</w:t>
      </w:r>
      <w:r>
        <w:rPr>
          <w:rFonts w:hint="eastAsia"/>
        </w:rPr>
        <w:br/>
      </w:r>
      <w:r>
        <w:rPr>
          <w:rFonts w:hint="eastAsia"/>
        </w:rPr>
        <w:t>　　　　1.4.3 建筑涂料</w:t>
      </w:r>
      <w:r>
        <w:rPr>
          <w:rFonts w:hint="eastAsia"/>
        </w:rPr>
        <w:br/>
      </w:r>
      <w:r>
        <w:rPr>
          <w:rFonts w:hint="eastAsia"/>
        </w:rPr>
        <w:t>　　　　1.4.4 运输涂料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预活化聚酰胺蜡行业发展总体概况</w:t>
      </w:r>
      <w:r>
        <w:rPr>
          <w:rFonts w:hint="eastAsia"/>
        </w:rPr>
        <w:br/>
      </w:r>
      <w:r>
        <w:rPr>
          <w:rFonts w:hint="eastAsia"/>
        </w:rPr>
        <w:t>　　　　1.5.2 预活化聚酰胺蜡行业发展主要特点</w:t>
      </w:r>
      <w:r>
        <w:rPr>
          <w:rFonts w:hint="eastAsia"/>
        </w:rPr>
        <w:br/>
      </w:r>
      <w:r>
        <w:rPr>
          <w:rFonts w:hint="eastAsia"/>
        </w:rPr>
        <w:t>　　　　1.5.3 预活化聚酰胺蜡行业发展影响因素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预活化聚酰胺蜡有利因素</w:t>
      </w:r>
      <w:r>
        <w:rPr>
          <w:rFonts w:hint="eastAsia"/>
        </w:rPr>
        <w:br/>
      </w:r>
      <w:r>
        <w:rPr>
          <w:rFonts w:hint="eastAsia"/>
        </w:rPr>
        <w:t>　　　　1.5.3 .2 预活化聚酰胺蜡不利因素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全球市场，近三年预活化聚酰胺蜡主要企业占有率及排名（按销量）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预活化聚酰胺蜡主要企业在国际市场占有率（按销量，2023-2026）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2025年预活化聚酰胺蜡主要企业在国际市场排名（按销量）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全球市场主要企业预活化聚酰胺蜡销量（2023-2026）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全球市场，近三年预活化聚酰胺蜡主要企业占有率及排名（按收入）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预活化聚酰胺蜡主要企业在国际市场占有率（按收入，2023-2026）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2025年预活化聚酰胺蜡主要企业在国际市场排名（按收入）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全球市场主要企业预活化聚酰胺蜡销售收入（2023-2026）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全球市场主要企业预活化聚酰胺蜡销售价格（2023-2026）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中国市场，近三年预活化聚酰胺蜡主要企业占有率及排名（按销量）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预活化聚酰胺蜡主要企业在中国市场占有率（按销量，2023-2026）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2025年预活化聚酰胺蜡主要企业在中国市场排名（按销量）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中国市场主要企业预活化聚酰胺蜡销量（2023-2026）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中国市场，近三年预活化聚酰胺蜡主要企业占有率及排名（按收入）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预活化聚酰胺蜡主要企业在中国市场占有率（按收入，2023-2026）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2025年预活化聚酰胺蜡主要企业在中国市场排名（按收入）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中国市场主要企业预活化聚酰胺蜡销售收入（2023-2026）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全球主要厂商预活化聚酰胺蜡总部及产地分布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全球主要厂商成立时间及预活化聚酰胺蜡商业化日期</w:t>
      </w:r>
      <w:r>
        <w:rPr>
          <w:rFonts w:hint="eastAsia"/>
        </w:rPr>
        <w:br/>
      </w:r>
      <w:r>
        <w:rPr>
          <w:rFonts w:hint="eastAsia"/>
        </w:rPr>
        <w:t>　　2.8 全球主要厂商预活化聚酰胺蜡产品类型及应用</w:t>
      </w:r>
      <w:r>
        <w:rPr>
          <w:rFonts w:hint="eastAsia"/>
        </w:rPr>
        <w:br/>
      </w:r>
      <w:r>
        <w:rPr>
          <w:rFonts w:hint="eastAsia"/>
        </w:rPr>
        <w:t>　　2.9 预活化聚酰胺蜡行业集中度、竞争程度分析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预活化聚酰胺蜡行业集中度分析：2025年全球Top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全球预活化聚酰胺蜡第一梯队、第二梯队和第三梯队生产商（品牌）及市场份额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全球预活化聚酰胺蜡总体规模分析</w:t>
      </w:r>
      <w:r>
        <w:rPr>
          <w:rFonts w:hint="eastAsia"/>
        </w:rPr>
        <w:br/>
      </w:r>
      <w:r>
        <w:rPr>
          <w:rFonts w:hint="eastAsia"/>
        </w:rPr>
        <w:t>　　3.1 全球预活化聚酰胺蜡供需现状及预测（2021-2032）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全球预活化聚酰胺蜡产能、产量、产能利用率及发展趋势（2021-2032）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全球预活化聚酰胺蜡产量、需求量及发展趋势（2021-2032）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全球主要地区预活化聚酰胺蜡产量及发展趋势（2021-2032）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全球主要地区预活化聚酰胺蜡产量（2021-2026）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全球主要地区预活化聚酰胺蜡产量（2027-2032）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全球主要地区预活化聚酰胺蜡产量市场份额（2021-2032）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中国预活化聚酰胺蜡供需现状及预测（2021-2032）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中国预活化聚酰胺蜡产能、产量、产能利用率及发展趋势（2021-2032）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中国预活化聚酰胺蜡产量、市场需求量及发展趋势（2021-2032）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中国市场预活化聚酰胺蜡进出口（2021-2032）</w:t>
      </w:r>
      <w:r>
        <w:rPr>
          <w:rFonts w:hint="eastAsia"/>
        </w:rPr>
        <w:br/>
      </w:r>
      <w:r>
        <w:rPr>
          <w:rFonts w:hint="eastAsia"/>
        </w:rPr>
        <w:t>　　3.4 全球预活化聚酰胺蜡销量及销售额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全球市场预活化聚酰胺蜡销售额（2021-2032）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全球市场预活化聚酰胺蜡销量（2021-2032）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全球市场预活化聚酰胺蜡价格趋势（2021-2032）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全球预活化聚酰胺蜡主要地区分析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全球主要地区预活化聚酰胺蜡市场规模分析：2021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全球主要地区预活化聚酰胺蜡销售收入及市场份额（2021-2026）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全球主要地区预活化聚酰胺蜡销售收入预测（2027-2032）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全球主要地区预活化聚酰胺蜡销量分析：2021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全球主要地区预活化聚酰胺蜡销量及市场份额（2021-2026）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全球主要地区预活化聚酰胺蜡销量及市场份额预测（2027-2032）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中东市场预活化聚酰胺蜡销量、收入及增长率（2021-2032）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预活化聚酰胺蜡销量、收入、价格及毛利率（2021-2026）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不同产品类型预活化聚酰胺蜡分析</w:t>
      </w:r>
      <w:r>
        <w:rPr>
          <w:rFonts w:hint="eastAsia"/>
        </w:rPr>
        <w:br/>
      </w:r>
      <w:r>
        <w:rPr>
          <w:rFonts w:hint="eastAsia"/>
        </w:rPr>
        <w:t>　　6.1 全球不同产品类型预活化聚酰胺蜡销量（2021-2032）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全球不同产品类型预活化聚酰胺蜡销量及市场份额（2021-2026）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全球不同产品类型预活化聚酰胺蜡销量预测（2027-2032）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全球不同产品类型预活化聚酰胺蜡收入（2021-2032）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全球不同产品类型预活化聚酰胺蜡收入及市场份额（2021-2026）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全球不同产品类型预活化聚酰胺蜡收入预测（2027-2032）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全球不同产品类型预活化聚酰胺蜡价格走势（2021-2032）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中国不同产品类型预活化聚酰胺蜡销量（2021-2032）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中国不同产品类型预活化聚酰胺蜡销量及市场份额（2021-2026）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中国不同产品类型预活化聚酰胺蜡销量预测（2027-2032）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中国不同产品类型预活化聚酰胺蜡收入（2021-2032）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中国不同产品类型预活化聚酰胺蜡收入及市场份额（2021-2026）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中国不同产品类型预活化聚酰胺蜡收入预测（2027-2032）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不同应用预活化聚酰胺蜡分析</w:t>
      </w:r>
      <w:r>
        <w:rPr>
          <w:rFonts w:hint="eastAsia"/>
        </w:rPr>
        <w:br/>
      </w:r>
      <w:r>
        <w:rPr>
          <w:rFonts w:hint="eastAsia"/>
        </w:rPr>
        <w:t>　　7.1 全球不同应用预活化聚酰胺蜡销量（2021-2032）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全球不同应用预活化聚酰胺蜡销量及市场份额（2021-2026）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全球不同应用预活化聚酰胺蜡销量预测（2027-2032）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全球不同应用预活化聚酰胺蜡收入（2021-2032）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全球不同应用预活化聚酰胺蜡收入及市场份额（2021-2026）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全球不同应用预活化聚酰胺蜡收入预测（2027-2032）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全球不同应用预活化聚酰胺蜡价格走势（2021-2032）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中国不同应用预活化聚酰胺蜡销量（2021-2032）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中国不同应用预活化聚酰胺蜡销量及市场份额（2021-2026）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中国不同应用预活化聚酰胺蜡销量预测（2027-2032）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中国不同应用预活化聚酰胺蜡收入（2021-2032）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中国不同应用预活化聚酰胺蜡收入及市场份额（2021-2026）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中国不同应用预活化聚酰胺蜡收入预测（2027-2032）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预活化聚酰胺蜡行业发展趋势</w:t>
      </w:r>
      <w:r>
        <w:rPr>
          <w:rFonts w:hint="eastAsia"/>
        </w:rPr>
        <w:br/>
      </w:r>
      <w:r>
        <w:rPr>
          <w:rFonts w:hint="eastAsia"/>
        </w:rPr>
        <w:t>　　8.2 预活化聚酰胺蜡行业主要驱动因素</w:t>
      </w:r>
      <w:r>
        <w:rPr>
          <w:rFonts w:hint="eastAsia"/>
        </w:rPr>
        <w:br/>
      </w:r>
      <w:r>
        <w:rPr>
          <w:rFonts w:hint="eastAsia"/>
        </w:rPr>
        <w:t>　　8.3 预活化聚酰胺蜡中国企业SWOT分析</w:t>
      </w:r>
      <w:r>
        <w:rPr>
          <w:rFonts w:hint="eastAsia"/>
        </w:rPr>
        <w:br/>
      </w:r>
      <w:r>
        <w:rPr>
          <w:rFonts w:hint="eastAsia"/>
        </w:rPr>
        <w:t>　　8.4 中国预活化聚酰胺蜡行业政策环境分析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预活化聚酰胺蜡行业产业链简介</w:t>
      </w:r>
      <w:r>
        <w:rPr>
          <w:rFonts w:hint="eastAsia"/>
        </w:rPr>
        <w:br/>
      </w:r>
      <w:r>
        <w:rPr>
          <w:rFonts w:hint="eastAsia"/>
        </w:rPr>
        <w:t>　　　　9.1.1 预活化聚酰胺蜡行业供应链分析</w:t>
      </w:r>
      <w:r>
        <w:rPr>
          <w:rFonts w:hint="eastAsia"/>
        </w:rPr>
        <w:br/>
      </w:r>
      <w:r>
        <w:rPr>
          <w:rFonts w:hint="eastAsia"/>
        </w:rPr>
        <w:t>　　　　9.1.2 预活化聚酰胺蜡主要原料及供应情况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预活化聚酰胺蜡行业采购模式</w:t>
      </w:r>
      <w:r>
        <w:rPr>
          <w:rFonts w:hint="eastAsia"/>
        </w:rPr>
        <w:br/>
      </w:r>
      <w:r>
        <w:rPr>
          <w:rFonts w:hint="eastAsia"/>
        </w:rPr>
        <w:t>　　9.3 预活化聚酰胺蜡行业生产模式</w:t>
      </w:r>
      <w:r>
        <w:rPr>
          <w:rFonts w:hint="eastAsia"/>
        </w:rPr>
        <w:br/>
      </w:r>
      <w:r>
        <w:rPr>
          <w:rFonts w:hint="eastAsia"/>
        </w:rPr>
        <w:t>　　9.4 预活化聚酰胺蜡行业销售模式及销售渠道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按产品类型细分，全球预活化聚酰胺蜡市场规模2021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按应用细分，全球预活化聚酰胺蜡市场规模（CAGR）2021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预活化聚酰胺蜡行业发展主要特点</w:t>
      </w:r>
      <w:r>
        <w:rPr>
          <w:rFonts w:hint="eastAsia"/>
        </w:rPr>
        <w:br/>
      </w:r>
      <w:r>
        <w:rPr>
          <w:rFonts w:hint="eastAsia"/>
        </w:rPr>
        <w:t>　　表 4： 预活化聚酰胺蜡行业发展有利因素分析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预活化聚酰胺蜡行业发展不利因素分析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进入预活化聚酰胺蜡行业壁垒</w:t>
      </w:r>
      <w:r>
        <w:rPr>
          <w:rFonts w:hint="eastAsia"/>
        </w:rPr>
        <w:br/>
      </w:r>
      <w:r>
        <w:rPr>
          <w:rFonts w:hint="eastAsia"/>
        </w:rPr>
        <w:t>　　表 7： 预活化聚酰胺蜡主要企业在国际市场占有率（按销量，2023-2026）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2025年预活化聚酰胺蜡主要企业在国际市场排名（按销量）&amp;（吨）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全球市场主要企业预活化聚酰胺蜡销量（2023-2026）&amp;（吨）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预活化聚酰胺蜡主要企业在国际市场占有率（按收入，2023-2026）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2025年预活化聚酰胺蜡主要企业在国际市场排名（按收入）&amp;（万元）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全球市场主要企业预活化聚酰胺蜡销售收入（2023-2026）&amp;（万元）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全球市场主要企业预活化聚酰胺蜡销售价格（2023-2026）&amp;（元/吨）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预活化聚酰胺蜡主要企业在中国市场占有率（按销量，2023-2026）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2025年预活化聚酰胺蜡主要企业在中国市场排名（按销量）&amp;（吨）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中国市场主要企业预活化聚酰胺蜡销量（2023-2026）&amp;（吨）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预活化聚酰胺蜡主要企业在中国市场占有率（按收入，2023-2026）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2025年预活化聚酰胺蜡主要企业在中国市场排名（按收入）&amp;（万元）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中国市场主要企业预活化聚酰胺蜡销售收入（2023-2026）&amp;（万元）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全球主要厂商预活化聚酰胺蜡总部及产地分布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全球主要厂商成立时间及预活化聚酰胺蜡商业化日期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全球主要厂商预活化聚酰胺蜡产品类型及应用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2025年全球预活化聚酰胺蜡主要厂商市场地位（第一梯队、第二梯队和第三梯队）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全球预活化聚酰胺蜡市场投资、并购等现状分析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全球主要地区预活化聚酰胺蜡产量增速（CAGR）：（2021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全球主要地区预活化聚酰胺蜡产量（2021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全球主要地区预活化聚酰胺蜡产量（2021-2026）&amp;（吨）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全球主要地区预活化聚酰胺蜡产量（2027-2032）&amp;（吨）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全球主要地区预活化聚酰胺蜡产量市场份额（2021-2026）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全球主要地区预活化聚酰胺蜡产量市场份额（2027-2032）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中国市场预活化聚酰胺蜡产量、销量、进出口（2021-2026）&amp;（吨）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中国市场预活化聚酰胺蜡产量、销量、进出口预测（2027-2032）&amp;（吨）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全球主要地区预活化聚酰胺蜡销售收入增速：（2021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全球主要地区预活化聚酰胺蜡销售收入（2021-2026）&amp;（万元）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全球主要地区预活化聚酰胺蜡销售收入市场份额（2021-2026）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全球主要地区预活化聚酰胺蜡收入（2027-2032）&amp;（万元）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全球主要地区预活化聚酰胺蜡收入市场份额（2027-2032）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全球主要地区预活化聚酰胺蜡销量（吨）：2021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全球主要地区预活化聚酰胺蜡销量（2021-2026）&amp;（吨）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全球主要地区预活化聚酰胺蜡销量市场份额（2021-2026）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全球主要地区预活化聚酰胺蜡销量（2027-2032）&amp;（吨）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全球主要地区预活化聚酰胺蜡销量份额（2027-2032）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预活化聚酰胺蜡生产基地、销售区域、竞争对手及市场地位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预活化聚酰胺蜡产品规格、参数及市场应用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预活化聚酰胺蜡销量（吨）、收入（万元）、价格（元/吨）及毛利率（2021-2026）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全球不同产品类型预活化聚酰胺蜡销量（2021-2026）&amp;（吨）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全球不同产品类型预活化聚酰胺蜡销量市场份额（2021-2026）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全球不同产品类型预活化聚酰胺蜡销量预测（2027-2032）&amp;（吨）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全球市场不同产品类型预活化聚酰胺蜡销量市场份额预测（2027-2032）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全球不同产品类型预活化聚酰胺蜡收入（2021-2026）&amp;（万元）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全球不同产品类型预活化聚酰胺蜡收入市场份额（2021-2026）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全球不同产品类型预活化聚酰胺蜡收入预测（2027-2032）&amp;（万元）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全球不同产品类型预活化聚酰胺蜡收入市场份额预测（2027-2032）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中国不同产品类型预活化聚酰胺蜡销量（2021-2026）&amp;（吨）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中国不同产品类型预活化聚酰胺蜡销量市场份额（2021-2026）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中国不同产品类型预活化聚酰胺蜡销量预测（2027-2032）&amp;（吨）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全球市场不同产品类型预活化聚酰胺蜡销量市场份额预测（2027-2032）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中国不同产品类型预活化聚酰胺蜡收入（2021-2026）&amp;（万元）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中国不同产品类型预活化聚酰胺蜡收入市场份额（2021-2026）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中国不同产品类型预活化聚酰胺蜡收入预测（2027-2032）&amp;（万元）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中国不同产品类型预活化聚酰胺蜡收入市场份额预测（2027-2032）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全球不同应用预活化聚酰胺蜡销量（2021-2026）&amp;（吨）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全球不同应用预活化聚酰胺蜡销量市场份额（2021-2026）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全球不同应用预活化聚酰胺蜡销量预测（2027-2032）&amp;（吨）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全球市场不同应用预活化聚酰胺蜡销量市场份额预测（2027-2032）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全球不同应用预活化聚酰胺蜡收入（2021-2026）&amp;（万元）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全球不同应用预活化聚酰胺蜡收入市场份额（2021-2026）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全球不同应用预活化聚酰胺蜡收入预测（2027-2032）&amp;（万元）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全球不同应用预活化聚酰胺蜡收入市场份额预测（2027-2032）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中国不同应用预活化聚酰胺蜡销量（2021-2026）&amp;（吨）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中国不同应用预活化聚酰胺蜡销量市场份额（2021-2026）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中国不同应用预活化聚酰胺蜡销量预测（2027-2032）&amp;（吨）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中国市场不同应用预活化聚酰胺蜡销量市场份额预测（2027-2032）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中国不同应用预活化聚酰胺蜡收入（2021-2026）&amp;（万元）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中国不同应用预活化聚酰胺蜡收入市场份额（2021-2026）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中国不同应用预活化聚酰胺蜡收入预测（2027-2032）&amp;（万元）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中国不同应用预活化聚酰胺蜡收入市场份额预测（2027-2032）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预活化聚酰胺蜡行业发展趋势</w:t>
      </w:r>
      <w:r>
        <w:rPr>
          <w:rFonts w:hint="eastAsia"/>
        </w:rPr>
        <w:br/>
      </w:r>
      <w:r>
        <w:rPr>
          <w:rFonts w:hint="eastAsia"/>
        </w:rPr>
        <w:t>　　表 131： 预活化聚酰胺蜡行业主要驱动因素</w:t>
      </w:r>
      <w:r>
        <w:rPr>
          <w:rFonts w:hint="eastAsia"/>
        </w:rPr>
        <w:br/>
      </w:r>
      <w:r>
        <w:rPr>
          <w:rFonts w:hint="eastAsia"/>
        </w:rPr>
        <w:t>　　表 132： 预活化聚酰胺蜡行业供应链分析</w:t>
      </w:r>
      <w:r>
        <w:rPr>
          <w:rFonts w:hint="eastAsia"/>
        </w:rPr>
        <w:br/>
      </w:r>
      <w:r>
        <w:rPr>
          <w:rFonts w:hint="eastAsia"/>
        </w:rPr>
        <w:t>　　表 133： 预活化聚酰胺蜡上游原料供应商</w:t>
      </w:r>
      <w:r>
        <w:rPr>
          <w:rFonts w:hint="eastAsia"/>
        </w:rPr>
        <w:br/>
      </w:r>
      <w:r>
        <w:rPr>
          <w:rFonts w:hint="eastAsia"/>
        </w:rPr>
        <w:t>　　表 134： 预活化聚酰胺蜡主要地区不同应用客户分析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预活化聚酰胺蜡典型经销商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预活化聚酰胺蜡产品图片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全球不同产品类型预活化聚酰胺蜡销售额2021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全球不同产品类型预活化聚酰胺蜡市场份额2025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全球不同应用预活化聚酰胺蜡市场份额2025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工业涂料</w:t>
      </w:r>
      <w:r>
        <w:rPr>
          <w:rFonts w:hint="eastAsia"/>
        </w:rPr>
        <w:br/>
      </w:r>
      <w:r>
        <w:rPr>
          <w:rFonts w:hint="eastAsia"/>
        </w:rPr>
        <w:t>　　图 9： 建筑涂料</w:t>
      </w:r>
      <w:r>
        <w:rPr>
          <w:rFonts w:hint="eastAsia"/>
        </w:rPr>
        <w:br/>
      </w:r>
      <w:r>
        <w:rPr>
          <w:rFonts w:hint="eastAsia"/>
        </w:rPr>
        <w:t>　　图 10： 运输涂料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2025年全球前五大生产商预活化聚酰胺蜡市场份额</w:t>
      </w:r>
      <w:r>
        <w:rPr>
          <w:rFonts w:hint="eastAsia"/>
        </w:rPr>
        <w:br/>
      </w:r>
      <w:r>
        <w:rPr>
          <w:rFonts w:hint="eastAsia"/>
        </w:rPr>
        <w:t>　　图 13： 2025年全球预活化聚酰胺蜡第一梯队、第二梯队和第三梯队厂商及市场份额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全球预活化聚酰胺蜡产能、产量、产能利用率及发展趋势（2021-2032）&amp;（吨）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全球预活化聚酰胺蜡产量、需求量及发展趋势（2021-2032）&amp;（吨）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全球主要地区预活化聚酰胺蜡产量市场份额（2021-2032）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中国预活化聚酰胺蜡产能、产量、产能利用率及发展趋势（2021-2032）&amp;（吨）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中国预活化聚酰胺蜡产量、市场需求量及发展趋势（2021-2032）&amp;（吨）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全球预活化聚酰胺蜡市场销售额及增长率：（2021-2032）&amp;（万元）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全球市场预活化聚酰胺蜡市场规模：2021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全球市场预活化聚酰胺蜡价格趋势（2021-2032）&amp;（元/吨）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全球主要地区预活化聚酰胺蜡销售收入（2021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全球主要地区预活化聚酰胺蜡销售收入市场份额（2021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中东市场预活化聚酰胺蜡销量及增长率（2021-2032）&amp;（吨）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中东市场预活化聚酰胺蜡收入及增长率（2021-2032）&amp;（万元）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全球不同产品类型预活化聚酰胺蜡价格走势（2021-2032）&amp;（元/吨）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全球不同应用预活化聚酰胺蜡价格走势（2021-2032）&amp;（元/吨）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预活化聚酰胺蜡中国企业SWOT分析</w:t>
      </w:r>
      <w:r>
        <w:rPr>
          <w:rFonts w:hint="eastAsia"/>
        </w:rPr>
        <w:br/>
      </w:r>
      <w:r>
        <w:rPr>
          <w:rFonts w:hint="eastAsia"/>
        </w:rPr>
        <w:t>　　图 44： 预活化聚酰胺蜡产业链</w:t>
      </w:r>
      <w:r>
        <w:rPr>
          <w:rFonts w:hint="eastAsia"/>
        </w:rPr>
        <w:br/>
      </w:r>
      <w:r>
        <w:rPr>
          <w:rFonts w:hint="eastAsia"/>
        </w:rPr>
        <w:t>　　图 45： 预活化聚酰胺蜡行业采购模式分析</w:t>
      </w:r>
      <w:r>
        <w:rPr>
          <w:rFonts w:hint="eastAsia"/>
        </w:rPr>
        <w:br/>
      </w:r>
      <w:r>
        <w:rPr>
          <w:rFonts w:hint="eastAsia"/>
        </w:rPr>
        <w:t>　　图 46： 预活化聚酰胺蜡行业生产模式</w:t>
      </w:r>
      <w:r>
        <w:rPr>
          <w:rFonts w:hint="eastAsia"/>
        </w:rPr>
        <w:br/>
      </w:r>
      <w:r>
        <w:rPr>
          <w:rFonts w:hint="eastAsia"/>
        </w:rPr>
        <w:t>　　图 47： 预活化聚酰胺蜡行业销售模式分析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d86f5b334a21" w:history="1">
        <w:r>
          <w:rPr>
            <w:rStyle w:val="Hyperlink"/>
          </w:rPr>
          <w:t>2026-2032年全球与中国预活化聚酰胺蜡行业现状及市场前景预测报告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2d86f5b334a21" w:history="1">
        <w:r>
          <w:rPr>
            <w:rStyle w:val="Hyperlink"/>
          </w:rPr>
          <w:t>https://www.20087.com/1/77/YuHuoHuaJuXianAnLaHangYeQianJingQuShi.html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热点：聚酰亚胺喷涂工艺、聚酰胺蜡合成、聚酰胺蜡、聚酰胺蜡的作用原理、聚酰胺蜡的作用、聚酰胺蜡如何溶解、聚酰胺柱活化、聚酰胺蜡6900-20x、水性聚酰胺蜡触变剂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17915b3e41b0" w:history="1">
      <w:r>
        <w:rPr>
          <w:rStyle w:val="Hyperlink"/>
        </w:rPr>
        <w:t>2026-2032年全球与中国预活化聚酰胺蜡行业现状及市场前景预测报告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uHuoHuaJuXianAnLaHangYeQianJingQuShi.html" TargetMode="External" Id="R0a22d86f5b3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uHuoHuaJuXianAnLaHangYeQianJingQuShi.html" TargetMode="External" Id="R361017915b3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2026-03-27T01:59:51Z</dcterms:created>
  <dcterms:modified xsi:type="dcterms:W3CDTF">2026-03-27T02:59:51Z</dcterms:modified>
  <dc:subject>2026-2032年全球与中国预活化聚酰胺蜡行业现状及市场前景预测报告</dc:subject>
  <dc:title>2026-2032年全球与中国预活化聚酰胺蜡行业现状及市场前景预测报告</dc:title>
  <cp:keywords>2026-2032年全球与中国预活化聚酰胺蜡行业现状及市场前景预测报告</cp:keywords>
  <dc:description>2026-2032年全球与中国预活化聚酰胺蜡行业现状及市场前景预测报告</dc:description>
</cp:coreProperties>
</file>