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ab25a5f2e4cb8" w:history="1">
              <w:r>
                <w:rPr>
                  <w:rStyle w:val="Hyperlink"/>
                </w:rPr>
                <w:t>2025年中国导电玻璃基板行业现状研究分析与发展趋势预测报告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ab25a5f2e4cb8" w:history="1">
              <w:r>
                <w:rPr>
                  <w:rStyle w:val="Hyperlink"/>
                </w:rPr>
                <w:t>2025年中国导电玻璃基板行业现状研究分析与发展趋势预测报告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ab25a5f2e4cb8" w:history="1">
                <w:r>
                  <w:rPr>
                    <w:rStyle w:val="Hyperlink"/>
                  </w:rPr>
                  <w:t>https://www.20087.com/M_ShiYouHuaGong/75/DaoDianBoLiJiBanWeiLaiFaZhanQuShiYuCe.html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玻璃基板是平板显示、太阳能光伏、触摸屏等高科技产业的重要原材料。近年来，随着显示技术的迭代和新能源产业的蓬勃发展，对导电玻璃基板的需求持续增长。ITO（铟锡氧化物）是目前最常用的导电层材料，但铟资源的稀缺性促使行业探索替代方案，如碳纳米管、石墨烯等新型导电材料，以实现更好的性能和成本效益。</w:t>
      </w:r>
      <w:r>
        <w:rPr>
          <w:rFonts w:hint="eastAsia"/>
        </w:rPr>
        <w:br/>
      </w:r>
      <w:r>
        <w:rPr>
          <w:rFonts w:hint="eastAsia"/>
        </w:rPr>
        <w:t>　　未来，导电玻璃基板行业将聚焦于材料创新和应用扩展。随着柔性显示和可穿戴设备的兴起，柔性和可折叠的导电基板将成为研究热点，以满足产品形态多样化的市场需求。同时，透明导电氧化物之外的材料体系，如金属网格、聚合物复合材料，将被深入研究，以克服现有材料的局限性，如脆性、成本等问题。此外，导电玻璃基板的制造工艺将更加注重节能降耗，通过优化工艺参数和采用清洁能源，降低生产过程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ab25a5f2e4cb8" w:history="1">
        <w:r>
          <w:rPr>
            <w:rStyle w:val="Hyperlink"/>
          </w:rPr>
          <w:t>2025年中国导电玻璃基板行业现状研究分析与发展趋势预测报告</w:t>
        </w:r>
      </w:hyperlink>
      <w:r>
        <w:rPr>
          <w:rFonts w:hint="eastAsia"/>
        </w:rPr>
        <w:t>》依托多年行业监测数据，结合导电玻璃基板行业现状与未来前景，系统分析了导电玻璃基板市场需求、市场规模、产业链结构、价格机制及细分市场特征。报告对导电玻璃基板市场前景进行了客观评估，预测了导电玻璃基板行业发展趋势，并详细解读了品牌竞争格局、市场集中度及重点企业的运营表现。此外，报告通过SWOT分析识别了导电玻璃基板行业机遇与潜在风险，为投资者和决策者提供了科学、规范的战略建议，助力把握导电玻璃基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2025年全球导电玻璃基板行业市场运行形势调研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2025年全球导电玻璃基板市场运营动态研究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二、全球导电玻璃基板市场供需监测研究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三、全球导电玻璃基板价格走势分析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2025年全球主要区域导电玻璃基板市场运行形势透析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2025年全球主要国家导电玻璃基板市场深度局势分析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2025-2031年全球导电玻璃基板市场发展趋势预测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2025年中国导电玻璃基板行业市场发展环境分析（PEST分析法）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2025年中国导电玻璃基板行业政策环境分析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一、中国导电玻璃基板行业监管体制</w:t>
      </w:r>
      <w:r>
        <w:rPr>
          <w:rFonts w:hint="eastAsia"/>
        </w:rPr>
        <w:br/>
      </w:r>
      <w:r>
        <w:rPr>
          <w:rFonts w:hint="eastAsia"/>
        </w:rPr>
        <w:t>　　　　二、中国导电玻璃基板行业相关政策</w:t>
      </w:r>
      <w:r>
        <w:rPr>
          <w:rFonts w:hint="eastAsia"/>
        </w:rPr>
        <w:br/>
      </w:r>
      <w:r>
        <w:rPr>
          <w:rFonts w:hint="eastAsia"/>
        </w:rPr>
        <w:t>　　　　三、中国导电玻璃基板行业相关规划</w:t>
      </w:r>
      <w:r>
        <w:rPr>
          <w:rFonts w:hint="eastAsia"/>
        </w:rPr>
        <w:br/>
      </w:r>
      <w:r>
        <w:rPr>
          <w:rFonts w:hint="eastAsia"/>
        </w:rPr>
        <w:t>　　第三节 2025年中国导电玻璃基板行业社会环境分析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2025年中国导电玻璃基板行业技术环境分析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2025年中国导电玻璃基板行业运行现状深度剖析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2025年中国导电玻璃基板行业发展现状分析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一、中国导电玻璃基板产业发展现状分析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二、中国导电玻璃基板核心技术分析</w:t>
      </w:r>
      <w:r>
        <w:rPr>
          <w:rFonts w:hint="eastAsia"/>
        </w:rPr>
        <w:br/>
      </w:r>
      <w:r>
        <w:rPr>
          <w:rFonts w:hint="eastAsia"/>
        </w:rPr>
        <w:t>　　　　三、中国导电玻璃基板产品价格分析</w:t>
      </w:r>
      <w:r>
        <w:rPr>
          <w:rFonts w:hint="eastAsia"/>
        </w:rPr>
        <w:br/>
      </w:r>
      <w:r>
        <w:rPr>
          <w:rFonts w:hint="eastAsia"/>
        </w:rPr>
        <w:t>　　第二节 2025年中国导电玻璃基板行业发展态势研究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2025年制约中国导电玻璃基板发展的因素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2025年中国导电玻璃基板行业发展存在问题及解决方案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2025年中国导电玻璃基板行业市场运营局势研究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2025年中国导电玻璃基板市场运营状况调查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一、中国导电玻璃基板市场运营现状研究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三、中国导电玻璃基板行业发展热点</w:t>
      </w:r>
      <w:r>
        <w:rPr>
          <w:rFonts w:hint="eastAsia"/>
        </w:rPr>
        <w:br/>
      </w:r>
      <w:r>
        <w:rPr>
          <w:rFonts w:hint="eastAsia"/>
        </w:rPr>
        <w:t>　　　　四、中国导电玻璃基板行业发展动态解析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2025年中国导电玻璃基板市场供需状况分析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一、2025年中国导电玻璃基板行业供给能力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二、2025年中国导电玻璃基板市场供给分析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三、2025年中国导电玻璃基板市场需求分析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四、2025年中国导电玻璃基板产品价格分析</w:t>
      </w:r>
      <w:r>
        <w:rPr>
          <w:rFonts w:hint="eastAsia"/>
        </w:rPr>
        <w:br/>
      </w:r>
      <w:r>
        <w:rPr>
          <w:rFonts w:hint="eastAsia"/>
        </w:rPr>
        <w:t>　　第三节 2025年中国导电玻璃基板行业市场销售调研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2020-2025年中国导电玻璃基板进出口数据监测研究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2020-2025年中国导电玻璃基板进口数据统计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2020-2025年中国导电玻璃基板出口数据统计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2020-2025年中国导电玻璃基板进出口平均单价监测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2020-2025年中国导电玻璃基板进出口国家及地区分析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2020-2025年中国导电玻璃基板行业数据监测分析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2020-2025年中国导电玻璃基板行业规模研究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2025年中国导电玻璃基板行业结构分析研究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2020-2025年中国导电玻璃基板行业产值分析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2020-2025年中国导电玻璃基板行业成本费用统计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2020-2025年中国导电玻璃基板行业盈利能力状况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2025年中国导电玻璃基板产业基本竞争战略探讨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2025年中国导电玻璃基板产业成本领先战略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2025年中国导电玻璃基板产业差异化竞争战略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2025年中国导电玻璃基板产业集中化竞争战略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中国导电玻璃基板产业市场营销策略竞争分析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2025年中国导电玻璃基板产业市场竞争策略专家探讨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中国导电玻璃基板产业市场五种竞争动力模式结构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中国导电玻璃基板产业市场核心竞争力的塑造要素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中国导电玻璃基板产品优势企业竞争性财务指标对比分析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彩虹股份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西安彩虹资讯有限公司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康宁显示科技（中国）有限公司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常州东方联城微电子有限公司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2025年中国导电玻璃基板企业发展规模及盈利状况调查结果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中国导电玻璃基板企业发展规模调查情况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中国导电玻璃基板企业盈利状况调研结果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中国导电玻璃基板企业发展前景展望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2025-2031年导电玻璃基板行业投资机会与风险分析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2025-2031年中国导电玻璃基板行业发展趋势与投资策略研究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2025-2031年中国导电玻璃基板产品发展趋势预测分析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一、2025-2031年中国导电玻璃基板产品供给预测分析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二、2025-2031年中国导电玻璃基板产品需求预测分析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三、2025-2031年中国导电玻璃基板产品竞争格局展望预测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2025-2031年中国导电玻璃基板产品市场盈利预测研究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2025-2031年中国导电玻璃基板产品未来发展预测研究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2025-2031年中国导电玻璃基板产品投资策略专家研究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2025-2031年中国导电玻璃基板产品项目投资可行性研究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2025-2031年中国导电玻璃基板产品投资吸引力分析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2025-2031年中国导电玻璃基板产品投资风险研究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一、中国导电玻璃基板产品进入壁垒研究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二、中国导电玻璃基板产品投资风险及规避建议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2025-2031年中国导电玻璃基板产品投资可行性分析研究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中^智^林^2025-2031年中国导电玻璃基板产品收益状况预测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2020-2025年我国导电玻璃基板行业企业数量增长趋势图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2020-2025年我国导电玻璃基板行业亏损企业数量增长趋势图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2020-2025年我国导电玻璃基板行业从业人数增长趋势图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2020-2025年我国导电玻璃基板行业资产规模增长趋势图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2025年我国导电玻璃基板行业不同类型企业数量分布图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彩虹股份主要经济指标走势图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彩虹股份经营收入走势图</w:t>
      </w:r>
      <w:r>
        <w:rPr>
          <w:rFonts w:hint="eastAsia"/>
        </w:rPr>
        <w:br/>
      </w:r>
      <w:r>
        <w:rPr>
          <w:rFonts w:hint="eastAsia"/>
        </w:rPr>
        <w:t>　　图表 彩虹股份盈利指标走势图</w:t>
      </w:r>
      <w:r>
        <w:rPr>
          <w:rFonts w:hint="eastAsia"/>
        </w:rPr>
        <w:br/>
      </w:r>
      <w:r>
        <w:rPr>
          <w:rFonts w:hint="eastAsia"/>
        </w:rPr>
        <w:t>　　图表 彩虹股份负债情况图</w:t>
      </w:r>
      <w:r>
        <w:rPr>
          <w:rFonts w:hint="eastAsia"/>
        </w:rPr>
        <w:br/>
      </w:r>
      <w:r>
        <w:rPr>
          <w:rFonts w:hint="eastAsia"/>
        </w:rPr>
        <w:t>　　图表 彩虹股份负债指标走势图</w:t>
      </w:r>
      <w:r>
        <w:rPr>
          <w:rFonts w:hint="eastAsia"/>
        </w:rPr>
        <w:br/>
      </w:r>
      <w:r>
        <w:rPr>
          <w:rFonts w:hint="eastAsia"/>
        </w:rPr>
        <w:t>　　图表 彩虹股份运营能力指标走势图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彩虹股份成长能力指标走势图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ab25a5f2e4cb8" w:history="1">
        <w:r>
          <w:rPr>
            <w:rStyle w:val="Hyperlink"/>
          </w:rPr>
          <w:t>2025年中国导电玻璃基板行业现状研究分析与发展趋势预测报告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ab25a5f2e4cb8" w:history="1">
        <w:r>
          <w:rPr>
            <w:rStyle w:val="Hyperlink"/>
          </w:rPr>
          <w:t>https://www.20087.com/M_ShiYouHuaGong/75/DaoDianBoLiJiBanWeiLaiFaZhanQuShiYuCe.html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热点：玻璃基板最新消息、导电玻璃基板图片、国产玻璃基板、导电玻璃基板厂家、玻璃基板前景、导电玻璃ito、lcd玻璃基板、导电玻璃电极、导电玻璃是怎么制作的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009d22f884227" w:history="1">
      <w:r>
        <w:rPr>
          <w:rStyle w:val="Hyperlink"/>
        </w:rPr>
        <w:t>2025年中国导电玻璃基板行业现状研究分析与发展趋势预测报告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DaoDianBoLiJiBanWeiLaiFaZhanQuShiYuCe.html" TargetMode="External" Id="Rc5fab25a5f2e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DaoDianBoLiJiBanWeiLaiFaZhanQuShiYuCe.html" TargetMode="External" Id="R61e009d22f8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2025-04-26T04:57:00Z</dcterms:created>
  <dcterms:modified xsi:type="dcterms:W3CDTF">2025-04-26T05:57:00Z</dcterms:modified>
  <dc:subject>2025年中国导电玻璃基板行业现状研究分析与发展趋势预测报告</dc:subject>
  <dc:title>2025年中国导电玻璃基板行业现状研究分析与发展趋势预测报告</dc:title>
  <cp:keywords>2025年中国导电玻璃基板行业现状研究分析与发展趋势预测报告</cp:keywords>
  <dc:description>2025年中国导电玻璃基板行业现状研究分析与发展趋势预测报告</dc:description>
</cp:coreProperties>
</file>