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194eae5bc4f72" w:history="1">
              <w:r>
                <w:rPr>
                  <w:rStyle w:val="Hyperlink"/>
                </w:rPr>
                <w:t>2025-2031年中国无规聚苯乙烯行业发展研究与前景趋势分析报告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194eae5bc4f72" w:history="1">
              <w:r>
                <w:rPr>
                  <w:rStyle w:val="Hyperlink"/>
                </w:rPr>
                <w:t>2025-2031年中国无规聚苯乙烯行业发展研究与前景趋势分析报告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194eae5bc4f72" w:history="1">
                <w:r>
                  <w:rPr>
                    <w:rStyle w:val="Hyperlink"/>
                  </w:rPr>
                  <w:t>https://www.20087.com/5/87/WuGuiJuBenYiXiFaZhanQianJing.html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规聚苯乙烯（aPS）是通用聚苯乙烯的主要形态，由苯乙烯单体自由基聚合而成，具备高透明度、刚性好、易加工及成本低廉等特性，广泛应用于一次性餐具、包装容器、文具及玩具等领域。目前，无规聚苯乙烯生产以连续本体法或悬浮法为主，强调分子量分布窄与残余单体控制。在快消品与电商包装需求支撑下，无规聚苯乙烯仍是重要的通用塑料之一。然而，行业面临材料脆性大、耐热性差（热变形温度约70℃）、难以回收（常与其他塑料混杂）、以及在环保政策趋严下被可降解材料替代压力增大等问题，尤其在一次性用品领域应用持续收缩。</w:t>
      </w:r>
      <w:r>
        <w:rPr>
          <w:rFonts w:hint="eastAsia"/>
        </w:rPr>
        <w:br/>
      </w:r>
      <w:r>
        <w:rPr>
          <w:rFonts w:hint="eastAsia"/>
        </w:rPr>
        <w:t>　　未来，无规聚苯乙烯将向高性能改性、循环经济适配与高值化应用方向转型。与弹性体共混可显著提升抗冲击性，拓展至家电外壳等耐用领域；化学解聚技术（如热解或催化裂解）可实现单体回收再聚合，构建闭环循环。在可持续包装领域，无规聚苯乙烯将与生物基材料复合，开发可识别、易分离的专用结构。同时，高纯度光学级牌号将用于导光板、医疗耗材等高附加值场景。长远来看，无规聚苯乙烯将从大宗通用塑料升级为可循环功能材料，在塑料污染治理与资源高效利用框架下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194eae5bc4f72" w:history="1">
        <w:r>
          <w:rPr>
            <w:rStyle w:val="Hyperlink"/>
          </w:rPr>
          <w:t>2025-2031年中国无规聚苯乙烯行业发展研究与前景趋势分析报告</w:t>
        </w:r>
      </w:hyperlink>
      <w:r>
        <w:rPr>
          <w:rFonts w:hint="eastAsia"/>
        </w:rPr>
        <w:t>》从市场规模、需求变化及价格动态等维度，系统解析了无规聚苯乙烯行业的现状与发展趋势。报告深入分析了无规聚苯乙烯产业链各环节，科学预测了市场前景与技术发展方向，同时聚焦无规聚苯乙烯细分市场特点及重点企业的经营表现，揭示了无规聚苯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无规聚苯乙烯行业概述</w:t>
      </w:r>
      <w:r>
        <w:rPr>
          <w:rFonts w:hint="eastAsia"/>
        </w:rPr>
        <w:br/>
      </w:r>
      <w:r>
        <w:rPr>
          <w:rFonts w:hint="eastAsia"/>
        </w:rPr>
        <w:t>　　第一节 无规聚苯乙烯定义与分类</w:t>
      </w:r>
      <w:r>
        <w:rPr>
          <w:rFonts w:hint="eastAsia"/>
        </w:rPr>
        <w:br/>
      </w:r>
      <w:r>
        <w:rPr>
          <w:rFonts w:hint="eastAsia"/>
        </w:rPr>
        <w:t>　　第二节 无规聚苯乙烯应用领域</w:t>
      </w:r>
      <w:r>
        <w:rPr>
          <w:rFonts w:hint="eastAsia"/>
        </w:rPr>
        <w:br/>
      </w:r>
      <w:r>
        <w:rPr>
          <w:rFonts w:hint="eastAsia"/>
        </w:rPr>
        <w:t>　　第三节 无规聚苯乙烯行业经济指标分析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一、无规聚苯乙烯行业赢利性评估</w:t>
      </w:r>
      <w:r>
        <w:rPr>
          <w:rFonts w:hint="eastAsia"/>
        </w:rPr>
        <w:br/>
      </w:r>
      <w:r>
        <w:rPr>
          <w:rFonts w:hint="eastAsia"/>
        </w:rPr>
        <w:t>　　　　二、无规聚苯乙烯行业成长速度分析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三、无规聚苯乙烯附加值提升空间探讨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四、无规聚苯乙烯行业进入壁垒分析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五、无规聚苯乙烯行业风险性评估</w:t>
      </w:r>
      <w:r>
        <w:rPr>
          <w:rFonts w:hint="eastAsia"/>
        </w:rPr>
        <w:br/>
      </w:r>
      <w:r>
        <w:rPr>
          <w:rFonts w:hint="eastAsia"/>
        </w:rPr>
        <w:t>　　　　六、无规聚苯乙烯行业周期性分析</w:t>
      </w:r>
      <w:r>
        <w:rPr>
          <w:rFonts w:hint="eastAsia"/>
        </w:rPr>
        <w:br/>
      </w:r>
      <w:r>
        <w:rPr>
          <w:rFonts w:hint="eastAsia"/>
        </w:rPr>
        <w:t>　　　　七、无规聚苯乙烯行业竞争程度指标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八、无规聚苯乙烯行业成熟度综合分析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无规聚苯乙烯产业链及经营模式分析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三、无规聚苯乙烯销售模式与渠道策略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全球无规聚苯乙烯市场发展分析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2024-2025年全球无规聚苯乙烯行业发展分析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一、全球无规聚苯乙烯行业市场规模与趋势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二、全球无规聚苯乙烯行业发展特点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三、全球无规聚苯乙烯行业竞争格局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主要国家与地区无规聚苯乙烯市场分析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2025-2031年全球无规聚苯乙烯行业发展趋势与前景预测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一、无规聚苯乙烯行业发展趋势</w:t>
      </w:r>
      <w:r>
        <w:rPr>
          <w:rFonts w:hint="eastAsia"/>
        </w:rPr>
        <w:br/>
      </w:r>
      <w:r>
        <w:rPr>
          <w:rFonts w:hint="eastAsia"/>
        </w:rPr>
        <w:t>　　　　二、无规聚苯乙烯行业发展潜力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中国无规聚苯乙烯行业市场分析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2024-2025年无规聚苯乙烯产能与投资动态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一、国内无规聚苯乙烯产能现状与利用效率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二、无规聚苯乙烯产能扩张与投资动态分析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2025-2031年无规聚苯乙烯行业产量统计与趋势预测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一、2019-2024年无规聚苯乙烯行业产量与增长趋势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1、2019-2024年无规聚苯乙烯产量及增长趋势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2、2019-2024年无规聚苯乙烯细分产品产量及份额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二、无规聚苯乙烯产量影响因素分析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三、2025-2031年无规聚苯乙烯产量预测</w:t>
      </w:r>
      <w:r>
        <w:rPr>
          <w:rFonts w:hint="eastAsia"/>
        </w:rPr>
        <w:br/>
      </w:r>
      <w:r>
        <w:rPr>
          <w:rFonts w:hint="eastAsia"/>
        </w:rPr>
        <w:t>　　第三节 2025-2031年无规聚苯乙烯市场需求与销售分析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一、2024-2025年无规聚苯乙烯行业需求现状</w:t>
      </w:r>
      <w:r>
        <w:rPr>
          <w:rFonts w:hint="eastAsia"/>
        </w:rPr>
        <w:br/>
      </w:r>
      <w:r>
        <w:rPr>
          <w:rFonts w:hint="eastAsia"/>
        </w:rPr>
        <w:t>　　　　二、无规聚苯乙烯客户群体与需求特点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三、2019-2024年无规聚苯乙烯行业销售规模分析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四、2025-2031年无规聚苯乙烯市场增长潜力与规模预测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2024-2025年无规聚苯乙烯行业技术发展现状及趋势分析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无规聚苯乙烯行业技术发展现状分析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国内外无规聚苯乙烯行业技术差距分析及差距形成的主要原因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无规聚苯乙烯行业技术发展方向、趋势预测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提升无规聚苯乙烯行业技术能力策略建议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中国无规聚苯乙烯细分市场分析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一、2024-2025年无规聚苯乙烯主要细分产品市场现状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无规聚苯乙烯价格机制与竞争策略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一、2019-2024年无规聚苯乙烯市场价格走势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无规聚苯乙烯定价策略与方法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2025-2031年无规聚苯乙烯价格竞争态势与趋势预测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中国无规聚苯乙烯行业重点区域市场研究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2024-2025年重点区域无规聚苯乙烯市场发展概况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二、2019-2024年无规聚苯乙烯市场需求规模情况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三、2025-2031年无规聚苯乙烯行业发展潜力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二、2019-2024年无规聚苯乙烯市场需求规模情况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三、2025-2031年无规聚苯乙烯行业发展潜力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二、2019-2024年无规聚苯乙烯市场需求规模情况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三、2025-2031年无规聚苯乙烯行业发展潜力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二、2019-2024年无规聚苯乙烯市场需求规模情况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三、2025-2031年无规聚苯乙烯行业发展潜力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二、2019-2024年无规聚苯乙烯市场需求规模情况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三、2025-2031年无规聚苯乙烯行业发展潜力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2019-2024年中国无规聚苯乙烯行业进出口情况分析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无规聚苯乙烯行业进口规模与来源分析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一、2019-2024年无规聚苯乙烯进口规模分析</w:t>
      </w:r>
      <w:r>
        <w:rPr>
          <w:rFonts w:hint="eastAsia"/>
        </w:rPr>
        <w:br/>
      </w:r>
      <w:r>
        <w:rPr>
          <w:rFonts w:hint="eastAsia"/>
        </w:rPr>
        <w:t>　　　　二、无规聚苯乙烯主要进口来源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无规聚苯乙烯行业出口规模与目的地分析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一、2019-2024年无规聚苯乙烯出口规模分析</w:t>
      </w:r>
      <w:r>
        <w:rPr>
          <w:rFonts w:hint="eastAsia"/>
        </w:rPr>
        <w:br/>
      </w:r>
      <w:r>
        <w:rPr>
          <w:rFonts w:hint="eastAsia"/>
        </w:rPr>
        <w:t>　　　　二、无规聚苯乙烯主要出口目的地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2019-2024年中国无规聚苯乙烯总体规模与财务指标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中国无规聚苯乙烯行业总体规模分析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一、无规聚苯乙烯企业数量与结构</w:t>
      </w:r>
      <w:r>
        <w:rPr>
          <w:rFonts w:hint="eastAsia"/>
        </w:rPr>
        <w:br/>
      </w:r>
      <w:r>
        <w:rPr>
          <w:rFonts w:hint="eastAsia"/>
        </w:rPr>
        <w:t>　　　　二、无规聚苯乙烯从业人员规模</w:t>
      </w:r>
      <w:r>
        <w:rPr>
          <w:rFonts w:hint="eastAsia"/>
        </w:rPr>
        <w:br/>
      </w:r>
      <w:r>
        <w:rPr>
          <w:rFonts w:hint="eastAsia"/>
        </w:rPr>
        <w:t>　　　　三、无规聚苯乙烯行业资产状况</w:t>
      </w:r>
      <w:r>
        <w:rPr>
          <w:rFonts w:hint="eastAsia"/>
        </w:rPr>
        <w:br/>
      </w:r>
      <w:r>
        <w:rPr>
          <w:rFonts w:hint="eastAsia"/>
        </w:rPr>
        <w:t>　　第二节 中国无规聚苯乙烯行业财务指标总体分析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无规聚苯乙烯行业重点企业经营状况分析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无规聚苯乙烯重点企业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无规聚苯乙烯领先企业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无规聚苯乙烯标杆企业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无规聚苯乙烯代表企业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无规聚苯乙烯龙头企业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无规聚苯乙烯重点企业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中国无规聚苯乙烯行业竞争格局分析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无规聚苯乙烯行业竞争格局总览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2024-2025年无规聚苯乙烯行业竞争力分析</w:t>
      </w:r>
      <w:r>
        <w:rPr>
          <w:rFonts w:hint="eastAsia"/>
        </w:rPr>
        <w:br/>
      </w:r>
      <w:r>
        <w:rPr>
          <w:rFonts w:hint="eastAsia"/>
        </w:rPr>
        <w:t>　　　　一、无规聚苯乙烯供应商议价能力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四、无规聚苯乙烯替代品威胁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2019-2024年无规聚苯乙烯行业企业并购活动分析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2024-2025年无规聚苯乙烯行业会展与招投标活动分析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一、无规聚苯乙烯行业会展活动及其市场影响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2025年中国无规聚苯乙烯企业发展策略分析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无规聚苯乙烯市场策略分析</w:t>
      </w:r>
      <w:r>
        <w:rPr>
          <w:rFonts w:hint="eastAsia"/>
        </w:rPr>
        <w:br/>
      </w:r>
      <w:r>
        <w:rPr>
          <w:rFonts w:hint="eastAsia"/>
        </w:rPr>
        <w:t>　　　　一、无规聚苯乙烯市场定位与拓展策略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二、无规聚苯乙烯市场细分与目标客户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无规聚苯乙烯销售策略分析</w:t>
      </w:r>
      <w:r>
        <w:rPr>
          <w:rFonts w:hint="eastAsia"/>
        </w:rPr>
        <w:br/>
      </w:r>
      <w:r>
        <w:rPr>
          <w:rFonts w:hint="eastAsia"/>
        </w:rPr>
        <w:t>　　　　一、无规聚苯乙烯销售渠道与网络建设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提高无规聚苯乙烯企业竞争力建议</w:t>
      </w:r>
      <w:r>
        <w:rPr>
          <w:rFonts w:hint="eastAsia"/>
        </w:rPr>
        <w:br/>
      </w:r>
      <w:r>
        <w:rPr>
          <w:rFonts w:hint="eastAsia"/>
        </w:rPr>
        <w:t>　　　　一、无规聚苯乙烯技术创新与管理优化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无规聚苯乙烯品牌战略思考</w:t>
      </w:r>
      <w:r>
        <w:rPr>
          <w:rFonts w:hint="eastAsia"/>
        </w:rPr>
        <w:br/>
      </w:r>
      <w:r>
        <w:rPr>
          <w:rFonts w:hint="eastAsia"/>
        </w:rPr>
        <w:t>　　　　一、无规聚苯乙烯品牌建设与维护</w:t>
      </w:r>
      <w:r>
        <w:rPr>
          <w:rFonts w:hint="eastAsia"/>
        </w:rPr>
        <w:br/>
      </w:r>
      <w:r>
        <w:rPr>
          <w:rFonts w:hint="eastAsia"/>
        </w:rPr>
        <w:t>　　　　二、无规聚苯乙烯品牌影响力与市场竞争力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中国无规聚苯乙烯行业风险与对策</w:t>
      </w:r>
      <w:r>
        <w:rPr>
          <w:rFonts w:hint="eastAsia"/>
        </w:rPr>
        <w:br/>
      </w:r>
      <w:r>
        <w:rPr>
          <w:rFonts w:hint="eastAsia"/>
        </w:rPr>
        <w:t>　　第一节 无规聚苯乙烯行业SWOT分析</w:t>
      </w:r>
      <w:r>
        <w:rPr>
          <w:rFonts w:hint="eastAsia"/>
        </w:rPr>
        <w:br/>
      </w:r>
      <w:r>
        <w:rPr>
          <w:rFonts w:hint="eastAsia"/>
        </w:rPr>
        <w:t>　　　　一、无规聚苯乙烯行业优势分析</w:t>
      </w:r>
      <w:r>
        <w:rPr>
          <w:rFonts w:hint="eastAsia"/>
        </w:rPr>
        <w:br/>
      </w:r>
      <w:r>
        <w:rPr>
          <w:rFonts w:hint="eastAsia"/>
        </w:rPr>
        <w:t>　　　　二、无规聚苯乙烯行业劣势分析</w:t>
      </w:r>
      <w:r>
        <w:rPr>
          <w:rFonts w:hint="eastAsia"/>
        </w:rPr>
        <w:br/>
      </w:r>
      <w:r>
        <w:rPr>
          <w:rFonts w:hint="eastAsia"/>
        </w:rPr>
        <w:t>　　　　三、无规聚苯乙烯市场机会探索</w:t>
      </w:r>
      <w:r>
        <w:rPr>
          <w:rFonts w:hint="eastAsia"/>
        </w:rPr>
        <w:br/>
      </w:r>
      <w:r>
        <w:rPr>
          <w:rFonts w:hint="eastAsia"/>
        </w:rPr>
        <w:t>　　　　四、无规聚苯乙烯市场威胁评估</w:t>
      </w:r>
      <w:r>
        <w:rPr>
          <w:rFonts w:hint="eastAsia"/>
        </w:rPr>
        <w:br/>
      </w:r>
      <w:r>
        <w:rPr>
          <w:rFonts w:hint="eastAsia"/>
        </w:rPr>
        <w:t>　　第二节 无规聚苯乙烯行业风险及对策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2025-2031年中国无规聚苯乙烯行业前景与发展趋势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无规聚苯乙烯行业发展环境分析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2025-2031年无规聚苯乙烯行业发展趋势与方向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一、无规聚苯乙烯行业发展方向预测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二、无规聚苯乙烯发展趋势分析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2025-2031年无规聚苯乙烯行业发展潜力与机遇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一、无规聚苯乙烯市场发展潜力评估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二、无规聚苯乙烯新兴市场与机遇探索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无规聚苯乙烯行业研究结论与建议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[.中.智.林.]无规聚苯乙烯行业发展建议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2025-2031年中国无规聚苯乙烯行业产能预测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2025-2031年中国无规聚苯乙烯行业产量预测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2025-2031年中国无规聚苯乙烯行业市场需求预测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**地区无规聚苯乙烯市场规模及增长情况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**地区无规聚苯乙烯行业市场需求情况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**地区无规聚苯乙烯市场规模及增长情况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**地区无规聚苯乙烯行业市场需求情况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2019-2024年中国无规聚苯乙烯行业出口量及增速统计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无规聚苯乙烯重点企业经营情况分析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2025年无规聚苯乙烯行业壁垒</w:t>
      </w:r>
      <w:r>
        <w:rPr>
          <w:rFonts w:hint="eastAsia"/>
        </w:rPr>
        <w:br/>
      </w:r>
      <w:r>
        <w:rPr>
          <w:rFonts w:hint="eastAsia"/>
        </w:rPr>
        <w:t>　　图表 2025年无规聚苯乙烯市场前景分析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2025-2031年中国无规聚苯乙烯市场需求预测</w:t>
      </w:r>
      <w:r>
        <w:rPr>
          <w:rFonts w:hint="eastAsia"/>
        </w:rPr>
        <w:br/>
      </w:r>
      <w:r>
        <w:rPr>
          <w:rFonts w:hint="eastAsia"/>
        </w:rPr>
        <w:t>　　图表 2025年无规聚苯乙烯发展趋势预测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194eae5bc4f72" w:history="1">
        <w:r>
          <w:rPr>
            <w:rStyle w:val="Hyperlink"/>
          </w:rPr>
          <w:t>2025-2031年中国无规聚苯乙烯行业发展研究与前景趋势分析报告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194eae5bc4f72" w:history="1">
        <w:r>
          <w:rPr>
            <w:rStyle w:val="Hyperlink"/>
          </w:rPr>
          <w:t>https://www.20087.com/5/87/WuGuiJuBenYiXiFaZhanQianJing.html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发性聚苯乙烯、无规聚苯乙烯聚集态结构模型、发泡聚苯乙烯、无规聚苯乙烯形变温度曲线、无规共聚聚丙烯是PPR吗、无规聚苯乙烯熔点、无规聚苯乙烯能否结晶、无规聚苯乙烯和等规聚苯乙烯的区别、等规聚丙烯和无规聚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db0880e24664" w:history="1">
      <w:r>
        <w:rPr>
          <w:rStyle w:val="Hyperlink"/>
        </w:rPr>
        <w:t>2025-2031年中国无规聚苯乙烯行业发展研究与前景趋势分析报告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uGuiJuBenYiXiFaZhanQianJing.html" TargetMode="External" Id="R2da194eae5bc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uGuiJuBenYiXiFaZhanQianJing.html" TargetMode="External" Id="Rfcd2db0880e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2025-11-02T09:22:11Z</dcterms:created>
  <dcterms:modified xsi:type="dcterms:W3CDTF">2025-11-02T10:22:11Z</dcterms:modified>
  <dc:subject>2025-2031年中国无规聚苯乙烯行业发展研究与前景趋势分析报告</dc:subject>
  <dc:title>2025-2031年中国无规聚苯乙烯行业发展研究与前景趋势分析报告</dc:title>
  <cp:keywords>2025-2031年中国无规聚苯乙烯行业发展研究与前景趋势分析报告</cp:keywords>
  <dc:description>2025-2031年中国无规聚苯乙烯行业发展研究与前景趋势分析报告</dc:description>
</cp:coreProperties>
</file>