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d9cfce7ec4936" w:history="1">
              <w:r>
                <w:rPr>
                  <w:rStyle w:val="Hyperlink"/>
                </w:rPr>
                <w:t>中国农用地膜行业发展研究及市场前景分析报告（2025-2031年）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d9cfce7ec4936" w:history="1">
              <w:r>
                <w:rPr>
                  <w:rStyle w:val="Hyperlink"/>
                </w:rPr>
                <w:t>中国农用地膜行业发展研究及市场前景分析报告（2025-2031年）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d9cfce7ec4936" w:history="1">
                <w:r>
                  <w:rPr>
                    <w:rStyle w:val="Hyperlink"/>
                  </w:rPr>
                  <w:t>https://www.20087.com/5/67/NongYongDiMoHangYeFenXiBaoGao.html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地膜是一种覆盖在农田土壤表面的塑料薄膜，主要用于保温保湿、抑制杂草生长、促进作物早熟等农业用途，广泛应用于蔬菜、水果、烟草、棉花等经济作物种植中。近年来，随着设施农业和高效农业的发展，地膜使用面积不断扩大，对提高产量和稳定农业生产起到了积极作用。然而，传统聚乙烯地膜降解周期长、残留污染严重的问题日益突出，已成为农业生态环境治理的重点对象。尽管已有部分地区推广可降解地膜，但受限于成本高、力学性能不足等因素，大面积推广应用仍面临困难。</w:t>
      </w:r>
      <w:r>
        <w:rPr>
          <w:rFonts w:hint="eastAsia"/>
        </w:rPr>
        <w:br/>
      </w:r>
      <w:r>
        <w:rPr>
          <w:rFonts w:hint="eastAsia"/>
        </w:rPr>
        <w:t>　　未来，农用地膜的发展将围绕绿色化、可降解化和功能多元化展开。一方面，随着国家“白色污染”治理政策加码，可降解地膜将成为主流发展方向，生物基材料、光-生物双降解技术等将逐步成熟并进入规模化应用阶段。另一方面，多功能地膜的研发也将提速，例如集保温、控湿、缓释肥料、防虫抑菌于一体的产品，以提升综合效益。此外，结合精准农业与智能灌溉系统，地膜或将嵌入传感器模块，实现土壤湿度、温度等数据的实时反馈，助力农业数字化管理。整体来看，农用地膜将在生态保护与农业增效之间寻求平衡点，推动产业向高质量、可持续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d9cfce7ec4936" w:history="1">
        <w:r>
          <w:rPr>
            <w:rStyle w:val="Hyperlink"/>
          </w:rPr>
          <w:t>中国农用地膜行业发展研究及市场前景分析报告（2025-2031年）</w:t>
        </w:r>
      </w:hyperlink>
      <w:r>
        <w:rPr>
          <w:rFonts w:hint="eastAsia"/>
        </w:rPr>
        <w:t>》依托多年行业监测数据，结合农用地膜行业现状与未来前景，系统分析了农用地膜市场需求、市场规模、产业链结构、价格机制及细分市场特征。报告对农用地膜市场前景进行了客观评估，预测了农用地膜行业发展趋势，并详细解读了品牌竞争格局、市场集中度及重点企业的运营表现。此外，报告通过SWOT分析识别了农用地膜行业机遇与潜在风险，为投资者和决策者提供了科学、规范的战略建议，助力把握农用地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中国农用地膜行业发展环境</w:t>
      </w:r>
      <w:r>
        <w:rPr>
          <w:rFonts w:hint="eastAsia"/>
        </w:rPr>
        <w:br/>
      </w:r>
      <w:r>
        <w:rPr>
          <w:rFonts w:hint="eastAsia"/>
        </w:rPr>
        <w:t>　　第一节 农用地膜行业及属性分析</w:t>
      </w:r>
      <w:r>
        <w:rPr>
          <w:rFonts w:hint="eastAsia"/>
        </w:rPr>
        <w:br/>
      </w:r>
      <w:r>
        <w:rPr>
          <w:rFonts w:hint="eastAsia"/>
        </w:rPr>
        <w:t>　　　　一、农用地膜行业定义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四、农用地膜行业周期属性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农用地膜行业政策发展环境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二、农用地膜产业发展规划</w:t>
      </w:r>
      <w:r>
        <w:rPr>
          <w:rFonts w:hint="eastAsia"/>
        </w:rPr>
        <w:br/>
      </w:r>
      <w:r>
        <w:rPr>
          <w:rFonts w:hint="eastAsia"/>
        </w:rPr>
        <w:t>　　　　三、农用地膜行业标准政策</w:t>
      </w:r>
      <w:r>
        <w:rPr>
          <w:rFonts w:hint="eastAsia"/>
        </w:rPr>
        <w:br/>
      </w:r>
      <w:r>
        <w:rPr>
          <w:rFonts w:hint="eastAsia"/>
        </w:rPr>
        <w:t>　　　　四、农用地膜市场应用政策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中国农用地膜行业发展分析</w:t>
      </w:r>
      <w:r>
        <w:rPr>
          <w:rFonts w:hint="eastAsia"/>
        </w:rPr>
        <w:br/>
      </w:r>
      <w:r>
        <w:rPr>
          <w:rFonts w:hint="eastAsia"/>
        </w:rPr>
        <w:t>　　第一节 中国农用地膜行业的发展概况</w:t>
      </w:r>
      <w:r>
        <w:rPr>
          <w:rFonts w:hint="eastAsia"/>
        </w:rPr>
        <w:br/>
      </w:r>
      <w:r>
        <w:rPr>
          <w:rFonts w:hint="eastAsia"/>
        </w:rPr>
        <w:t>　　　　一、农用地膜行业对国民经济和社会发展的贡献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二、2025年中国农用地膜行业政策环境综述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2019-2024年中国农用地膜行业的发展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一、2019-2024年中国农用地膜行业的运行分析</w:t>
      </w:r>
      <w:r>
        <w:rPr>
          <w:rFonts w:hint="eastAsia"/>
        </w:rPr>
        <w:br/>
      </w:r>
      <w:r>
        <w:rPr>
          <w:rFonts w:hint="eastAsia"/>
        </w:rPr>
        <w:t>　　　　二、2025年农用地膜行业经济运行分析</w:t>
      </w:r>
      <w:r>
        <w:rPr>
          <w:rFonts w:hint="eastAsia"/>
        </w:rPr>
        <w:br/>
      </w:r>
      <w:r>
        <w:rPr>
          <w:rFonts w:hint="eastAsia"/>
        </w:rPr>
        <w:t>　　第三节 中国农用地膜行业发展存在的问题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一、中国农用地膜行业供需值得关注的问题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二、农用地膜行业发展亟需解决的问题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三、农用地膜工业的应急机制需要加强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四、农用地膜企业经营困境分析</w:t>
      </w:r>
      <w:r>
        <w:rPr>
          <w:rFonts w:hint="eastAsia"/>
        </w:rPr>
        <w:br/>
      </w:r>
      <w:r>
        <w:rPr>
          <w:rFonts w:hint="eastAsia"/>
        </w:rPr>
        <w:t>　　第四节 中国农用地膜行业的发展对策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中国农用地膜行业经济运行分析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2019-2024年中国农用地膜行业经济规模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一、2019-2024年农用地膜行业企业数量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二、2019-2024年农用地膜行业资产规模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三、2019-2024年农用地膜行业收入规模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四、2019-2024年农用地膜行业产值规模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五、2019-2024年农用地膜行业利润规模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2019-2024年中国农用地膜行业区域结构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2019-2024年中国农用地膜行业规模结构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2019-2024年中国农用地膜行业控股结构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中国农用地膜行业重点区域市场发展分析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一、2019-2024年农用地膜行业发展环境分析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二、2019-2024年农用地膜市场供需现状分析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三、2019-2024年农用地膜行业发展现状分析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四、2025-2031年农用地膜行业发展前景预测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五、2025-2031年农用地膜行业投资风险预测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一、2019-2024年农用地膜行业发展环境分析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二、2019-2024年农用地膜市场供需现状分析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三、2019-2024年农用地膜行业发展现状分析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四、2025-2031年农用地膜行业发展前景预测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五、2025-2031年农用地膜行业投资风险预测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一、2019-2024年农用地膜行业发展环境分析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二、2019-2024年农用地膜市场供需现状分析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三、2019-2024年农用地膜行业发展现状分析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四、2025-2031年农用地膜行业发展前景预测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五、2025-2031年农用地膜行业投资风险预测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一、2019-2024年农用地膜行业发展环境分析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二、2019-2024年农用地膜市场供需现状分析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三、2019-2024年农用地膜行业发展现状分析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四、2025-2031年农用地膜行业发展前景预测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五、2025-2031年农用地膜行业投资风险预测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中国农用地膜行业盈利现状</w:t>
      </w:r>
      <w:r>
        <w:rPr>
          <w:rFonts w:hint="eastAsia"/>
        </w:rPr>
        <w:br/>
      </w:r>
      <w:r>
        <w:rPr>
          <w:rFonts w:hint="eastAsia"/>
        </w:rPr>
        <w:t>　　第一节 中国农用地膜行业整体运行指标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一、2019-2024年农用地膜行业偿债能力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二、2019-2024年农用地膜行业发展能力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三、2019-2024年农用地膜行业经营能力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四、2019-2024年农用地膜行业盈利能力</w:t>
      </w:r>
      <w:r>
        <w:rPr>
          <w:rFonts w:hint="eastAsia"/>
        </w:rPr>
        <w:br/>
      </w:r>
      <w:r>
        <w:rPr>
          <w:rFonts w:hint="eastAsia"/>
        </w:rPr>
        <w:t>　　第二节 中国农用地膜行业成本分析</w:t>
      </w:r>
      <w:r>
        <w:rPr>
          <w:rFonts w:hint="eastAsia"/>
        </w:rPr>
        <w:br/>
      </w:r>
      <w:r>
        <w:rPr>
          <w:rFonts w:hint="eastAsia"/>
        </w:rPr>
        <w:t>　　第三节 中国农用地膜行业产销运存分析</w:t>
      </w:r>
      <w:r>
        <w:rPr>
          <w:rFonts w:hint="eastAsia"/>
        </w:rPr>
        <w:br/>
      </w:r>
      <w:r>
        <w:rPr>
          <w:rFonts w:hint="eastAsia"/>
        </w:rPr>
        <w:t>　　第四节 中国农用地膜行业整体盈利指标</w:t>
      </w:r>
      <w:r>
        <w:rPr>
          <w:rFonts w:hint="eastAsia"/>
        </w:rPr>
        <w:br/>
      </w:r>
      <w:r>
        <w:rPr>
          <w:rFonts w:hint="eastAsia"/>
        </w:rPr>
        <w:t>　　第五节 中国农用地膜行业盈利结构分析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农用地膜行业产品市场价格分析与预测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2019-2024年农用地膜行业产品市场价格回顾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2025年农用地膜行业产品市场价格现状分析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影响农用地膜行业产品市场价格因素分析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2025-2031年农用地膜行业产品市场价格走势预测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中国农用地膜行业进出口情况分析预测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2019-2024年中国农用地膜行业进出口情况分析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一、2019-2024年中国农用地膜行业进口分析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二、2019-2024年中国农用地膜行业出口分析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2025-2031年中国农用地膜行业进出口情况预测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一、2025-2031年中国农用地膜行业进口预测分析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二、2025-2031年中国农用地膜行业出口预测分析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影响农用地膜行业进出口变化的主要原因分析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中国农用地膜行业重点企业竞争力分析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农用地膜企业（一）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三、农用地膜企业经营状况</w:t>
      </w:r>
      <w:r>
        <w:rPr>
          <w:rFonts w:hint="eastAsia"/>
        </w:rPr>
        <w:br/>
      </w:r>
      <w:r>
        <w:rPr>
          <w:rFonts w:hint="eastAsia"/>
        </w:rPr>
        <w:t>　　　　四、农用地膜企业发展策略</w:t>
      </w:r>
      <w:r>
        <w:rPr>
          <w:rFonts w:hint="eastAsia"/>
        </w:rPr>
        <w:br/>
      </w:r>
      <w:r>
        <w:rPr>
          <w:rFonts w:hint="eastAsia"/>
        </w:rPr>
        <w:t>　　第二节 农用地膜企业（二）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三、农用地膜企业经营状况</w:t>
      </w:r>
      <w:r>
        <w:rPr>
          <w:rFonts w:hint="eastAsia"/>
        </w:rPr>
        <w:br/>
      </w:r>
      <w:r>
        <w:rPr>
          <w:rFonts w:hint="eastAsia"/>
        </w:rPr>
        <w:t>　　　　四、农用地膜企业发展策略</w:t>
      </w:r>
      <w:r>
        <w:rPr>
          <w:rFonts w:hint="eastAsia"/>
        </w:rPr>
        <w:br/>
      </w:r>
      <w:r>
        <w:rPr>
          <w:rFonts w:hint="eastAsia"/>
        </w:rPr>
        <w:t>　　第三节 农用地膜企业（三）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三、农用地膜企业经营状况</w:t>
      </w:r>
      <w:r>
        <w:rPr>
          <w:rFonts w:hint="eastAsia"/>
        </w:rPr>
        <w:br/>
      </w:r>
      <w:r>
        <w:rPr>
          <w:rFonts w:hint="eastAsia"/>
        </w:rPr>
        <w:t>　　　　四、农用地膜企业发展策略</w:t>
      </w:r>
      <w:r>
        <w:rPr>
          <w:rFonts w:hint="eastAsia"/>
        </w:rPr>
        <w:br/>
      </w:r>
      <w:r>
        <w:rPr>
          <w:rFonts w:hint="eastAsia"/>
        </w:rPr>
        <w:t>　　第四节 农用地膜企业（四）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三、农用地膜企业经营状况</w:t>
      </w:r>
      <w:r>
        <w:rPr>
          <w:rFonts w:hint="eastAsia"/>
        </w:rPr>
        <w:br/>
      </w:r>
      <w:r>
        <w:rPr>
          <w:rFonts w:hint="eastAsia"/>
        </w:rPr>
        <w:t>　　　　四、农用地膜企业发展策略</w:t>
      </w:r>
      <w:r>
        <w:rPr>
          <w:rFonts w:hint="eastAsia"/>
        </w:rPr>
        <w:br/>
      </w:r>
      <w:r>
        <w:rPr>
          <w:rFonts w:hint="eastAsia"/>
        </w:rPr>
        <w:t>　　第五节 农用地膜企业（五）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三、农用地膜企业经营状况</w:t>
      </w:r>
      <w:r>
        <w:rPr>
          <w:rFonts w:hint="eastAsia"/>
        </w:rPr>
        <w:br/>
      </w:r>
      <w:r>
        <w:rPr>
          <w:rFonts w:hint="eastAsia"/>
        </w:rPr>
        <w:t>　　　　四、农用地膜企业发展策略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中国农用地膜行业投资状况分析</w:t>
      </w:r>
      <w:r>
        <w:rPr>
          <w:rFonts w:hint="eastAsia"/>
        </w:rPr>
        <w:br/>
      </w:r>
      <w:r>
        <w:rPr>
          <w:rFonts w:hint="eastAsia"/>
        </w:rPr>
        <w:t>　　第一节 农用地膜行业投资优劣势分析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农用地膜行业投资概述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一、2019-2024年农用地膜行业投资规模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二、2019-2024年农用地膜行业投资结构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三、2019-2024年农用地膜行业投资增速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四、2019-2024年农用地膜行业投资地区</w:t>
      </w:r>
      <w:r>
        <w:rPr>
          <w:rFonts w:hint="eastAsia"/>
        </w:rPr>
        <w:br/>
      </w:r>
      <w:r>
        <w:rPr>
          <w:rFonts w:hint="eastAsia"/>
        </w:rPr>
        <w:t>　　第三节 农用地膜行业投资机会分析</w:t>
      </w:r>
      <w:r>
        <w:rPr>
          <w:rFonts w:hint="eastAsia"/>
        </w:rPr>
        <w:br/>
      </w:r>
      <w:r>
        <w:rPr>
          <w:rFonts w:hint="eastAsia"/>
        </w:rPr>
        <w:t>　　　　一、农用地膜行业投资项目分析</w:t>
      </w:r>
      <w:r>
        <w:rPr>
          <w:rFonts w:hint="eastAsia"/>
        </w:rPr>
        <w:br/>
      </w:r>
      <w:r>
        <w:rPr>
          <w:rFonts w:hint="eastAsia"/>
        </w:rPr>
        <w:t>　　　　二、农用地膜行业细分行业投资机会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五、农用地膜行业投资新方向</w:t>
      </w:r>
      <w:r>
        <w:rPr>
          <w:rFonts w:hint="eastAsia"/>
        </w:rPr>
        <w:br/>
      </w:r>
      <w:r>
        <w:rPr>
          <w:rFonts w:hint="eastAsia"/>
        </w:rPr>
        <w:t>　　第四节 农用地膜行业投资前景分析</w:t>
      </w:r>
      <w:r>
        <w:rPr>
          <w:rFonts w:hint="eastAsia"/>
        </w:rPr>
        <w:br/>
      </w:r>
      <w:r>
        <w:rPr>
          <w:rFonts w:hint="eastAsia"/>
        </w:rPr>
        <w:t>　　　　一、农用地膜行业市场发展前景分析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二、农用地膜行业市场蕴藏的商机</w:t>
      </w:r>
      <w:r>
        <w:rPr>
          <w:rFonts w:hint="eastAsia"/>
        </w:rPr>
        <w:br/>
      </w:r>
      <w:r>
        <w:rPr>
          <w:rFonts w:hint="eastAsia"/>
        </w:rPr>
        <w:t>　　　　三、农用地膜行业金融危机下的发展前景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四、2025-2031年农用地膜行业市场面临的发展商机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中国农用地膜行业发展趋势与规划建议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中国农用地膜市场趋势预测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一、2019-2024年中国农用地膜市场趋势总结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二、2025-2031年中国农用地膜行业发展趋势分析</w:t>
      </w:r>
      <w:r>
        <w:rPr>
          <w:rFonts w:hint="eastAsia"/>
        </w:rPr>
        <w:br/>
      </w:r>
      <w:r>
        <w:rPr>
          <w:rFonts w:hint="eastAsia"/>
        </w:rPr>
        <w:t>　　第二节 中国农用地膜市场供给趋势预测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一、2025-2031年农用地膜行业产品技术趋势分析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二、2025-2031年农用地膜行业产量预测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三、2025-2031年农用地膜行业市场供给量预测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中国农用地膜市场需求趋势预测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一、2025-2031年农用地膜市场需求热点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二、2025-2031年农用地膜行业国内消费预测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三、2025-2031年农用地膜行业国内价格预测</w:t>
      </w:r>
      <w:r>
        <w:rPr>
          <w:rFonts w:hint="eastAsia"/>
        </w:rPr>
        <w:br/>
      </w:r>
      <w:r>
        <w:rPr>
          <w:rFonts w:hint="eastAsia"/>
        </w:rPr>
        <w:t>　　第四节 中国农用地膜行业发展规划建议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中国农用地膜行业企业发展策略建议</w:t>
      </w:r>
      <w:r>
        <w:rPr>
          <w:rFonts w:hint="eastAsia"/>
        </w:rPr>
        <w:br/>
      </w:r>
      <w:r>
        <w:rPr>
          <w:rFonts w:hint="eastAsia"/>
        </w:rPr>
        <w:t>　　第一节 农用地膜市场策略分析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农用地膜销售策略分析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提高农用地膜行业企业竞争力的建议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一、提高中国农用地膜企业核心竞争力的对策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二、农用地膜企业提升竞争力的主要方向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三、农用地膜企业核心竞争力的因素及提升途径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四、提高农用地膜的策略</w:t>
      </w:r>
      <w:r>
        <w:rPr>
          <w:rFonts w:hint="eastAsia"/>
        </w:rPr>
        <w:br/>
      </w:r>
      <w:r>
        <w:rPr>
          <w:rFonts w:hint="eastAsia"/>
        </w:rPr>
        <w:t>　　第四节 中.智.林.　对中国农用地膜品牌的战略思考</w:t>
      </w:r>
      <w:r>
        <w:rPr>
          <w:rFonts w:hint="eastAsia"/>
        </w:rPr>
        <w:br/>
      </w:r>
      <w:r>
        <w:rPr>
          <w:rFonts w:hint="eastAsia"/>
        </w:rPr>
        <w:t>　　　　一、农用地膜行业实施品牌战略的意义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二、农用地膜行业企业品牌的现状分析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三、农用地膜行业企业的品牌战略</w:t>
      </w:r>
      <w:r>
        <w:rPr>
          <w:rFonts w:hint="eastAsia"/>
        </w:rPr>
        <w:br/>
      </w:r>
      <w:r>
        <w:rPr>
          <w:rFonts w:hint="eastAsia"/>
        </w:rPr>
        <w:t>　　　　四、农用地膜行业品牌战略管理的策略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农用地膜行业研究结论及建议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d9cfce7ec4936" w:history="1">
        <w:r>
          <w:rPr>
            <w:rStyle w:val="Hyperlink"/>
          </w:rPr>
          <w:t>中国农用地膜行业发展研究及市场前景分析报告（2025-2031年）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d9cfce7ec4936" w:history="1">
        <w:r>
          <w:rPr>
            <w:rStyle w:val="Hyperlink"/>
          </w:rPr>
          <w:t>https://www.20087.com/5/67/NongYongDiMoHangYeFenXiBaoGao.html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热点：农用地膜生产厂家大全、农用地膜标准、农用地膜多少钱一吨、农用地膜是什么材料、农用地膜什么品牌好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0ba9fe6654738" w:history="1">
      <w:r>
        <w:rPr>
          <w:rStyle w:val="Hyperlink"/>
        </w:rPr>
        <w:t>中国农用地膜行业发展研究及市场前景分析报告（2025-2031年）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NongYongDiMoHangYeFenXiBaoGao.html" TargetMode="External" Id="R0e3d9cfce7ec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NongYongDiMoHangYeFenXiBaoGao.html" TargetMode="External" Id="R5a60ba9fe665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2024-12-20T03:18:00Z</dcterms:created>
  <dcterms:modified xsi:type="dcterms:W3CDTF">2024-12-20T04:18:00Z</dcterms:modified>
  <dc:subject>中国农用地膜行业发展研究及市场前景分析报告（2025-2031年）</dc:subject>
  <dc:title>中国农用地膜行业发展研究及市场前景分析报告（2025-2031年）</dc:title>
  <cp:keywords>中国农用地膜行业发展研究及市场前景分析报告（2025-2031年）</cp:keywords>
  <dc:description>中国农用地膜行业发展研究及市场前景分析报告（2025-2031年）</dc:description>
</cp:coreProperties>
</file>