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6817d1e14227" w:history="1">
              <w:r>
                <w:rPr>
                  <w:rStyle w:val="Hyperlink"/>
                </w:rPr>
                <w:t>2025-2031年中国混凝土外加剂行业发展全面调研与未来趋势预测报告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6817d1e14227" w:history="1">
              <w:r>
                <w:rPr>
                  <w:rStyle w:val="Hyperlink"/>
                </w:rPr>
                <w:t>2025-2031年中国混凝土外加剂行业发展全面调研与未来趋势预测报告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6817d1e14227" w:history="1">
                <w:r>
                  <w:rPr>
                    <w:rStyle w:val="Hyperlink"/>
                  </w:rPr>
                  <w:t>https://www.20087.com/6/07/HunNingTuWaiJiaJiFaZhanQuShiFenX.html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是改善混凝土性能的重要材料，近年来随着建筑行业的快速发展，其市场需求持续增长。外加剂能够提高混凝土的流动性、强度、耐久性和施工性能，如减水剂、缓凝剂、早强剂和防水剂等。随着环保要求的提高，绿色、无害的外加剂成为研发的重点。同时，高性能混凝土的广泛应用，对混凝土外加剂的性能提出了更高要求，如在极端环境下的适应性和长期稳定性。</w:t>
      </w:r>
      <w:r>
        <w:rPr>
          <w:rFonts w:hint="eastAsia"/>
        </w:rPr>
        <w:br/>
      </w:r>
      <w:r>
        <w:rPr>
          <w:rFonts w:hint="eastAsia"/>
        </w:rPr>
        <w:t>　　未来，混凝土外加剂行业将更加注重环保性能、功能化和智能化。环保性能方面，将研发更多生物基、低毒性的外加剂，减少对环境的影响。功能化方面，将开发更多具有特殊功能的外加剂，如自愈合、自清洁和智能响应的外加剂，以适应智能建筑和绿色建筑的需求。智能化方面，将探索外加剂与混凝土配合比设计和施工过程的智能化，通过物联网和大数据技术，实现混凝土性能的实时监测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f6817d1e14227" w:history="1">
        <w:r>
          <w:rPr>
            <w:rStyle w:val="Hyperlink"/>
          </w:rPr>
          <w:t>2025-2031年中国混凝土外加剂行业发展全面调研与未来趋势预测报告</w:t>
        </w:r>
      </w:hyperlink>
      <w:r>
        <w:rPr>
          <w:rFonts w:hint="eastAsia"/>
        </w:rPr>
        <w:t>》系统分析了我国混凝土外加剂行业的市场规模、市场需求及价格动态，深入探讨了混凝土外加剂产业链结构与发展特点。报告对混凝土外加剂细分市场进行了详细剖析，基于科学数据预测了市场前景及未来发展趋势，同时聚焦混凝土外加剂重点企业，评估了品牌影响力、市场竞争力及行业集中度变化。通过专业分析与客观洞察，报告为投资者、产业链相关企业及政府决策部门提供了重要参考，是把握混凝土外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2025年世界外加剂工业所属行业运行概况分析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三、国外外加剂产品结构分析</w:t>
      </w:r>
      <w:r>
        <w:rPr>
          <w:rFonts w:hint="eastAsia"/>
        </w:rPr>
        <w:br/>
      </w:r>
      <w:r>
        <w:rPr>
          <w:rFonts w:hint="eastAsia"/>
        </w:rPr>
        <w:t>　　第二节 2025年世界外加剂行业区域格局分析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2025-2031年世界外加剂工业市场前景预测分析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2025年中国外加剂行业社会环境分析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2025年中国外加剂所属行业发展形势分析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混凝土外加剂行业规模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第二节 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一、地区发展不平衡，新品种外加剂所占比例还较小</w:t>
      </w:r>
      <w:r>
        <w:rPr>
          <w:rFonts w:hint="eastAsia"/>
        </w:rPr>
        <w:br/>
      </w:r>
      <w:r>
        <w:rPr>
          <w:rFonts w:hint="eastAsia"/>
        </w:rPr>
        <w:t>　　　　二、欠款问题依然严重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2025年中国外加剂所属产业市场运营分析</w:t>
      </w:r>
      <w:r>
        <w:rPr>
          <w:rFonts w:hint="eastAsia"/>
        </w:rPr>
        <w:br/>
      </w:r>
      <w:r>
        <w:rPr>
          <w:rFonts w:hint="eastAsia"/>
        </w:rPr>
        <w:t>　　第一节 2025年中国外加剂的技术发展现状分析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t>　　第二节 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一、外加剂市场需求分析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 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2025年中国外加剂市场动态分析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2020-2025年中国水泥、灰泥及混凝土用添加剂所属行业进出口数据监测分析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2020-2025年中国水泥、灰泥及混凝土用添加剂（38244000）进口数据分析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2020-2025年中国防冻剂（38200000）所属行业进出口数据监测分析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2025年中国外加剂行业竞争现状分析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2020-2025年化学试剂与助剂制造行业亏损企业数量及增长率分析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6817d1e14227" w:history="1">
        <w:r>
          <w:rPr>
            <w:rStyle w:val="Hyperlink"/>
          </w:rPr>
          <w:t>2025-2031年中国混凝土外加剂行业发展全面调研与未来趋势预测报告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6817d1e14227" w:history="1">
        <w:r>
          <w:rPr>
            <w:rStyle w:val="Hyperlink"/>
          </w:rPr>
          <w:t>https://www.20087.com/6/07/HunNingTuWaiJiaJiFaZhanQuShiFenX.html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fd50c9e646de" w:history="1">
      <w:r>
        <w:rPr>
          <w:rStyle w:val="Hyperlink"/>
        </w:rPr>
        <w:t>2025-2031年中国混凝土外加剂行业发展全面调研与未来趋势预测报告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nNingTuWaiJiaJiFaZhanQuShiFenX.html" TargetMode="External" Id="R46df6817d1e1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nNingTuWaiJiaJiFaZhanQuShiFenX.html" TargetMode="External" Id="Rc459fd50c9e6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2025-06-20T06:02:00Z</dcterms:created>
  <dcterms:modified xsi:type="dcterms:W3CDTF">2025-06-20T07:02:00Z</dcterms:modified>
  <dc:subject>2025-2031年中国混凝土外加剂行业发展全面调研与未来趋势预测报告</dc:subject>
  <dc:title>2025-2031年中国混凝土外加剂行业发展全面调研与未来趋势预测报告</dc:title>
  <cp:keywords>2025-2031年中国混凝土外加剂行业发展全面调研与未来趋势预测报告</cp:keywords>
  <dc:description>2025-2031年中国混凝土外加剂行业发展全面调研与未来趋势预测报告</dc:description>
</cp:coreProperties>
</file>