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d6635963a42d6" w:history="1">
              <w:r>
                <w:rPr>
                  <w:rStyle w:val="Hyperlink"/>
                </w:rPr>
                <w:t>2025-2031年全球与中国精炼钢市场研究分析及发展趋势预测报告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d6635963a42d6" w:history="1">
              <w:r>
                <w:rPr>
                  <w:rStyle w:val="Hyperlink"/>
                </w:rPr>
                <w:t>2025-2031年全球与中国精炼钢市场研究分析及发展趋势预测报告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d6635963a42d6" w:history="1">
                <w:r>
                  <w:rPr>
                    <w:rStyle w:val="Hyperlink"/>
                  </w:rPr>
                  <w:t>https://www.20087.com/6/27/JingLianGangDeQianJingQuShi.html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钢是通过二次冶金过程对粗钢进行净化和合金化处理后的钢材，其具有更好的力学性能和化学成分均匀性。近年来，随着建筑、汽车、机械制造等行业的不断发展，对精炼钢的需求持续增长。精炼钢的生产工艺主要包括电弧炉(EAF)精炼、真空感应熔炼(VIM)、真空脱气(VD)、真空氧脱碳(VOD)等。这些技术的进步使得精炼钢的纯净度和性能得到大幅提升。此外，随着环保要求的提高，精炼钢生产过程中的节能减排也成为一个重要课题。</w:t>
      </w:r>
      <w:r>
        <w:rPr>
          <w:rFonts w:hint="eastAsia"/>
        </w:rPr>
        <w:br/>
      </w:r>
      <w:r>
        <w:rPr>
          <w:rFonts w:hint="eastAsia"/>
        </w:rPr>
        <w:t>　　未来，精炼钢的发展将更加注重技术创新和环保性能。一方面，通过引入更加高效的精炼技术和设备，比如采用新型高效炉外精炼技术，可以进一步提高钢水的纯净度，实现更高质量的精炼钢生产。另一方面，随着对可持续发展的重视，精炼钢的生产将更加注重节能减排和资源循环利用，比如通过优化炼钢工艺流程、提高能源利用效率等措施来降低生产过程中的碳排放。此外，随着下游行业对钢材性能要求的不断提升，研发高性能、多功能的精炼钢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6635963a42d6" w:history="1">
        <w:r>
          <w:rPr>
            <w:rStyle w:val="Hyperlink"/>
          </w:rPr>
          <w:t>2025-2031年全球与中国精炼钢市场研究分析及发展趋势预测报告</w:t>
        </w:r>
      </w:hyperlink>
      <w:r>
        <w:rPr>
          <w:rFonts w:hint="eastAsia"/>
        </w:rPr>
        <w:t>》系统分析了精炼钢行业的市场规模、供需动态及竞争格局，重点评估了主要精炼钢企业的经营表现，并对精炼钢行业未来发展趋势进行了科学预测。报告结合精炼钢技术现状与SWOT分析，揭示了市场机遇与潜在风险。市场调研网发布的《</w:t>
      </w:r>
      <w:hyperlink r:id="Ra40d6635963a42d6" w:history="1">
        <w:r>
          <w:rPr>
            <w:rStyle w:val="Hyperlink"/>
          </w:rPr>
          <w:t>2025-2031年全球与中国精炼钢市场研究分析及发展趋势预测报告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中国精炼钢概述</w:t>
      </w:r>
      <w:r>
        <w:rPr>
          <w:rFonts w:hint="eastAsia"/>
        </w:rPr>
        <w:br/>
      </w:r>
      <w:r>
        <w:rPr>
          <w:rFonts w:hint="eastAsia"/>
        </w:rPr>
        <w:t>　　第一节 精炼钢行业定义</w:t>
      </w:r>
      <w:r>
        <w:rPr>
          <w:rFonts w:hint="eastAsia"/>
        </w:rPr>
        <w:br/>
      </w:r>
      <w:r>
        <w:rPr>
          <w:rFonts w:hint="eastAsia"/>
        </w:rPr>
        <w:t>　　第二节 精炼钢行业发展特性</w:t>
      </w:r>
      <w:r>
        <w:rPr>
          <w:rFonts w:hint="eastAsia"/>
        </w:rPr>
        <w:br/>
      </w:r>
      <w:r>
        <w:rPr>
          <w:rFonts w:hint="eastAsia"/>
        </w:rPr>
        <w:t>　　第三节 精炼钢产业链分析</w:t>
      </w:r>
      <w:r>
        <w:rPr>
          <w:rFonts w:hint="eastAsia"/>
        </w:rPr>
        <w:br/>
      </w:r>
      <w:r>
        <w:rPr>
          <w:rFonts w:hint="eastAsia"/>
        </w:rPr>
        <w:t>　　第四节 精炼钢行业生命周期分析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2024-2025年国外精炼钢市场发展概况</w:t>
      </w:r>
      <w:r>
        <w:rPr>
          <w:rFonts w:hint="eastAsia"/>
        </w:rPr>
        <w:br/>
      </w:r>
      <w:r>
        <w:rPr>
          <w:rFonts w:hint="eastAsia"/>
        </w:rPr>
        <w:t>　　第一节 全球精炼钢市场发展分析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北美地区主要国家精炼钢市场概况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欧盟地区主要国家精炼钢市场概况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亚洲地区主要国家精炼钢市场概况</w:t>
      </w:r>
      <w:r>
        <w:rPr>
          <w:rFonts w:hint="eastAsia"/>
        </w:rPr>
        <w:br/>
      </w:r>
      <w:r>
        <w:rPr>
          <w:rFonts w:hint="eastAsia"/>
        </w:rPr>
        <w:t>　　第五节 全球精炼钢市场发展预测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2024-2025年中国精炼钢发展环境分析</w:t>
      </w:r>
      <w:r>
        <w:rPr>
          <w:rFonts w:hint="eastAsia"/>
        </w:rPr>
        <w:br/>
      </w:r>
      <w:r>
        <w:rPr>
          <w:rFonts w:hint="eastAsia"/>
        </w:rPr>
        <w:t>　　第一节 精炼钢行业经济环境分析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精炼钢行业相关政策、标准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2024-2025年精炼钢行业技术发展现状及趋势分析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国内外精炼钢行业技术差异与原因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2024-2025年精炼钢市场特性分析</w:t>
      </w:r>
      <w:r>
        <w:rPr>
          <w:rFonts w:hint="eastAsia"/>
        </w:rPr>
        <w:br/>
      </w:r>
      <w:r>
        <w:rPr>
          <w:rFonts w:hint="eastAsia"/>
        </w:rPr>
        <w:t>　　第一节 精炼钢行业集中度分析</w:t>
      </w:r>
      <w:r>
        <w:rPr>
          <w:rFonts w:hint="eastAsia"/>
        </w:rPr>
        <w:br/>
      </w:r>
      <w:r>
        <w:rPr>
          <w:rFonts w:hint="eastAsia"/>
        </w:rPr>
        <w:t>　　第二节 精炼钢行业SWOT分析</w:t>
      </w:r>
      <w:r>
        <w:rPr>
          <w:rFonts w:hint="eastAsia"/>
        </w:rPr>
        <w:br/>
      </w:r>
      <w:r>
        <w:rPr>
          <w:rFonts w:hint="eastAsia"/>
        </w:rPr>
        <w:t>　　　　一、精炼钢行业优势</w:t>
      </w:r>
      <w:r>
        <w:rPr>
          <w:rFonts w:hint="eastAsia"/>
        </w:rPr>
        <w:br/>
      </w:r>
      <w:r>
        <w:rPr>
          <w:rFonts w:hint="eastAsia"/>
        </w:rPr>
        <w:t>　　　　二、精炼钢行业劣势</w:t>
      </w:r>
      <w:r>
        <w:rPr>
          <w:rFonts w:hint="eastAsia"/>
        </w:rPr>
        <w:br/>
      </w:r>
      <w:r>
        <w:rPr>
          <w:rFonts w:hint="eastAsia"/>
        </w:rPr>
        <w:t>　　　　三、精炼钢行业机会</w:t>
      </w:r>
      <w:r>
        <w:rPr>
          <w:rFonts w:hint="eastAsia"/>
        </w:rPr>
        <w:br/>
      </w:r>
      <w:r>
        <w:rPr>
          <w:rFonts w:hint="eastAsia"/>
        </w:rPr>
        <w:t>　　　　四、精炼钢行业风险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2024-2025年中国精炼钢发展现状</w:t>
      </w:r>
      <w:r>
        <w:rPr>
          <w:rFonts w:hint="eastAsia"/>
        </w:rPr>
        <w:br/>
      </w:r>
      <w:r>
        <w:rPr>
          <w:rFonts w:hint="eastAsia"/>
        </w:rPr>
        <w:t>　　第一节 中国精炼钢市场现状分析</w:t>
      </w:r>
      <w:r>
        <w:rPr>
          <w:rFonts w:hint="eastAsia"/>
        </w:rPr>
        <w:br/>
      </w:r>
      <w:r>
        <w:rPr>
          <w:rFonts w:hint="eastAsia"/>
        </w:rPr>
        <w:t>　　第二节 中国精炼钢行业产量情况分析及预测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一、精炼钢总体产能规模</w:t>
      </w:r>
      <w:r>
        <w:rPr>
          <w:rFonts w:hint="eastAsia"/>
        </w:rPr>
        <w:br/>
      </w:r>
      <w:r>
        <w:rPr>
          <w:rFonts w:hint="eastAsia"/>
        </w:rPr>
        <w:t>　　　　二、精炼钢生产区域分布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三、2019-2024年中国精炼钢产量统计分析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三、2025-2031年中国精炼钢产量预测分析</w:t>
      </w:r>
      <w:r>
        <w:rPr>
          <w:rFonts w:hint="eastAsia"/>
        </w:rPr>
        <w:br/>
      </w:r>
      <w:r>
        <w:rPr>
          <w:rFonts w:hint="eastAsia"/>
        </w:rPr>
        <w:t>　　第三节 中国精炼钢市场需求分析及预测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二、2019-2024年中国精炼钢市场需求量统计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三、2025-2031年中国精炼钢市场需求量预测</w:t>
      </w:r>
      <w:r>
        <w:rPr>
          <w:rFonts w:hint="eastAsia"/>
        </w:rPr>
        <w:br/>
      </w:r>
      <w:r>
        <w:rPr>
          <w:rFonts w:hint="eastAsia"/>
        </w:rPr>
        <w:t>　　第四节 中国精炼钢价格趋势分析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二、2025-2031年中国精炼钢市场价格走势预测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2019-2024年精炼钢行业经济运行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2019-2024年中国精炼钢行业盈利能力分析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2019-2024年中国精炼钢行业发展能力分析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2019-2024年精炼钢行业偿债能力分析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2019-2024年精炼钢制造企业数量分析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**地区精炼钢市场发展分析</w:t>
      </w:r>
      <w:r>
        <w:rPr>
          <w:rFonts w:hint="eastAsia"/>
        </w:rPr>
        <w:br/>
      </w:r>
      <w:r>
        <w:rPr>
          <w:rFonts w:hint="eastAsia"/>
        </w:rPr>
        <w:t>　　第三节 **地区精炼钢市场发展分析</w:t>
      </w:r>
      <w:r>
        <w:rPr>
          <w:rFonts w:hint="eastAsia"/>
        </w:rPr>
        <w:br/>
      </w:r>
      <w:r>
        <w:rPr>
          <w:rFonts w:hint="eastAsia"/>
        </w:rPr>
        <w:t>　　第四节 **地区精炼钢市场发展分析</w:t>
      </w:r>
      <w:r>
        <w:rPr>
          <w:rFonts w:hint="eastAsia"/>
        </w:rPr>
        <w:br/>
      </w:r>
      <w:r>
        <w:rPr>
          <w:rFonts w:hint="eastAsia"/>
        </w:rPr>
        <w:t>　　第五节 **地区精炼钢市场发展分析</w:t>
      </w:r>
      <w:r>
        <w:rPr>
          <w:rFonts w:hint="eastAsia"/>
        </w:rPr>
        <w:br/>
      </w:r>
      <w:r>
        <w:rPr>
          <w:rFonts w:hint="eastAsia"/>
        </w:rPr>
        <w:t>　　第六节 **地区精炼钢市场发展分析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2019-2024年中国精炼钢进出口分析</w:t>
      </w:r>
      <w:r>
        <w:rPr>
          <w:rFonts w:hint="eastAsia"/>
        </w:rPr>
        <w:br/>
      </w:r>
      <w:r>
        <w:rPr>
          <w:rFonts w:hint="eastAsia"/>
        </w:rPr>
        <w:t>　　第一节 精炼钢进口情况分析</w:t>
      </w:r>
      <w:r>
        <w:rPr>
          <w:rFonts w:hint="eastAsia"/>
        </w:rPr>
        <w:br/>
      </w:r>
      <w:r>
        <w:rPr>
          <w:rFonts w:hint="eastAsia"/>
        </w:rPr>
        <w:t>　　第二节 精炼钢出口情况分析</w:t>
      </w:r>
      <w:r>
        <w:rPr>
          <w:rFonts w:hint="eastAsia"/>
        </w:rPr>
        <w:br/>
      </w:r>
      <w:r>
        <w:rPr>
          <w:rFonts w:hint="eastAsia"/>
        </w:rPr>
        <w:t>　　第三节 影响精炼钢进出口因素分析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主要精炼钢生产企业及竞争格局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精炼钢行业投资战略研究</w:t>
      </w:r>
      <w:r>
        <w:rPr>
          <w:rFonts w:hint="eastAsia"/>
        </w:rPr>
        <w:br/>
      </w:r>
      <w:r>
        <w:rPr>
          <w:rFonts w:hint="eastAsia"/>
        </w:rPr>
        <w:t>　　第一节 精炼钢行业发展战略研究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对我国精炼钢品牌的战略思考</w:t>
      </w:r>
      <w:r>
        <w:rPr>
          <w:rFonts w:hint="eastAsia"/>
        </w:rPr>
        <w:br/>
      </w:r>
      <w:r>
        <w:rPr>
          <w:rFonts w:hint="eastAsia"/>
        </w:rPr>
        <w:t>　　　　一、精炼钢品牌的重要性</w:t>
      </w:r>
      <w:r>
        <w:rPr>
          <w:rFonts w:hint="eastAsia"/>
        </w:rPr>
        <w:br/>
      </w:r>
      <w:r>
        <w:rPr>
          <w:rFonts w:hint="eastAsia"/>
        </w:rPr>
        <w:t>　　　　二、精炼钢实施品牌战略的意义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四、我国精炼钢企业的品牌战略</w:t>
      </w:r>
      <w:r>
        <w:rPr>
          <w:rFonts w:hint="eastAsia"/>
        </w:rPr>
        <w:br/>
      </w:r>
      <w:r>
        <w:rPr>
          <w:rFonts w:hint="eastAsia"/>
        </w:rPr>
        <w:t>　　　　五、精炼钢品牌战略管理的策略</w:t>
      </w:r>
      <w:r>
        <w:rPr>
          <w:rFonts w:hint="eastAsia"/>
        </w:rPr>
        <w:br/>
      </w:r>
      <w:r>
        <w:rPr>
          <w:rFonts w:hint="eastAsia"/>
        </w:rPr>
        <w:t>　　第三节 精炼钢经营策略分析</w:t>
      </w:r>
      <w:r>
        <w:rPr>
          <w:rFonts w:hint="eastAsia"/>
        </w:rPr>
        <w:br/>
      </w:r>
      <w:r>
        <w:rPr>
          <w:rFonts w:hint="eastAsia"/>
        </w:rPr>
        <w:t>　　　　一、精炼钢市场细分策略</w:t>
      </w:r>
      <w:r>
        <w:rPr>
          <w:rFonts w:hint="eastAsia"/>
        </w:rPr>
        <w:br/>
      </w:r>
      <w:r>
        <w:rPr>
          <w:rFonts w:hint="eastAsia"/>
        </w:rPr>
        <w:t>　　　　二、精炼钢市场创新策略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四、精炼钢新产品差异化战略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2025-2031年中国精炼钢发展趋势预测及投资风险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2025年精炼钢市场前景分析</w:t>
      </w:r>
      <w:r>
        <w:rPr>
          <w:rFonts w:hint="eastAsia"/>
        </w:rPr>
        <w:br/>
      </w:r>
      <w:r>
        <w:rPr>
          <w:rFonts w:hint="eastAsia"/>
        </w:rPr>
        <w:t>　　第二节 2025年精炼钢行业发展趋势预测</w:t>
      </w:r>
      <w:r>
        <w:rPr>
          <w:rFonts w:hint="eastAsia"/>
        </w:rPr>
        <w:br/>
      </w:r>
      <w:r>
        <w:rPr>
          <w:rFonts w:hint="eastAsia"/>
        </w:rPr>
        <w:t>　　第三节 精炼钢行业投资风险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精炼钢投资建议</w:t>
      </w:r>
      <w:r>
        <w:rPr>
          <w:rFonts w:hint="eastAsia"/>
        </w:rPr>
        <w:br/>
      </w:r>
      <w:r>
        <w:rPr>
          <w:rFonts w:hint="eastAsia"/>
        </w:rPr>
        <w:t>　　第一节 精炼钢行业投资环境分析</w:t>
      </w:r>
      <w:r>
        <w:rPr>
          <w:rFonts w:hint="eastAsia"/>
        </w:rPr>
        <w:br/>
      </w:r>
      <w:r>
        <w:rPr>
          <w:rFonts w:hint="eastAsia"/>
        </w:rPr>
        <w:t>　　第二节 精炼钢行业投资进入壁垒分析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精炼钢行业历程</w:t>
      </w:r>
      <w:r>
        <w:rPr>
          <w:rFonts w:hint="eastAsia"/>
        </w:rPr>
        <w:br/>
      </w:r>
      <w:r>
        <w:rPr>
          <w:rFonts w:hint="eastAsia"/>
        </w:rPr>
        <w:t>　　图表 精炼钢行业生命周期</w:t>
      </w:r>
      <w:r>
        <w:rPr>
          <w:rFonts w:hint="eastAsia"/>
        </w:rPr>
        <w:br/>
      </w:r>
      <w:r>
        <w:rPr>
          <w:rFonts w:hint="eastAsia"/>
        </w:rPr>
        <w:t>　　图表 精炼钢行业产业链分析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d6635963a42d6" w:history="1">
        <w:r>
          <w:rPr>
            <w:rStyle w:val="Hyperlink"/>
          </w:rPr>
          <w:t>2025-2031年全球与中国精炼钢市场研究分析及发展趋势预测报告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d6635963a42d6" w:history="1">
        <w:r>
          <w:rPr>
            <w:rStyle w:val="Hyperlink"/>
          </w:rPr>
          <w:t>https://www.20087.com/6/27/JingLianGangDeQianJingQuShi.html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热点：精炼炉炼钢原理与工艺、精炼钢骑马与砍杀2、冶炼钢铁、精炼钢包用耐火材料、闯魔多少铁矿精炼一个刚、精炼钢铁、最新炼钢技术、精炼钢渣、创造与魔法怎么精炼钢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a985e367e4d7c" w:history="1">
      <w:r>
        <w:rPr>
          <w:rStyle w:val="Hyperlink"/>
        </w:rPr>
        <w:t>2025-2031年全球与中国精炼钢市场研究分析及发展趋势预测报告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ngLianGangDeQianJingQuShi.html" TargetMode="External" Id="Ra40d6635963a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ngLianGangDeQianJingQuShi.html" TargetMode="External" Id="R364a985e367e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2024-12-02T23:26:00Z</dcterms:created>
  <dcterms:modified xsi:type="dcterms:W3CDTF">2024-12-03T00:26:00Z</dcterms:modified>
  <dc:subject>2025-2031年全球与中国精炼钢市场研究分析及发展趋势预测报告</dc:subject>
  <dc:title>2025-2031年全球与中国精炼钢市场研究分析及发展趋势预测报告</dc:title>
  <cp:keywords>2025-2031年全球与中国精炼钢市场研究分析及发展趋势预测报告</cp:keywords>
  <dc:description>2025-2031年全球与中国精炼钢市场研究分析及发展趋势预测报告</dc:description>
</cp:coreProperties>
</file>