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af4ef14c74841" w:history="1">
              <w:r>
                <w:rPr>
                  <w:rStyle w:val="Hyperlink"/>
                </w:rPr>
                <w:t>2024-2030年中国高纯四氯化硅市场研究与前景趋势报告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af4ef14c74841" w:history="1">
              <w:r>
                <w:rPr>
                  <w:rStyle w:val="Hyperlink"/>
                </w:rPr>
                <w:t>2024-2030年中国高纯四氯化硅市场研究与前景趋势报告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af4ef14c74841" w:history="1">
                <w:r>
                  <w:rPr>
                    <w:rStyle w:val="Hyperlink"/>
                  </w:rPr>
                  <w:t>https://www.20087.com/7/67/GaoChunSiLvHuaGuiQianJing.html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四氯化硅是一种重要的半导体材料前驱体，主要用于光纤预制棒的制造和硅晶圆外延生长等领域。当前，随着5G网络建设、数据中心扩建以及新能源汽车产业的迅猛发展，全球对高纯四氯化硅的需求保持强劲增长态势。相关企业在提升产品纯度、降低成本、保障稳定供货等方面进行了大量投入和技术创新。</w:t>
      </w:r>
      <w:r>
        <w:rPr>
          <w:rFonts w:hint="eastAsia"/>
        </w:rPr>
        <w:br/>
      </w:r>
      <w:r>
        <w:rPr>
          <w:rFonts w:hint="eastAsia"/>
        </w:rPr>
        <w:t>　　面对未来半导体产业和光电通讯行业的持续繁荣，高纯四氯化硅市场将继续扩容。高纯度、超高纯度产品的研发和生产将面临更高的技术挑战，尤其是针对下一代微电子和光电子器件所需的极低杂质水平要求。此外，考虑到环保和可持续发展，行业内将加大对副产物的回收利用、生产过程的节能降耗以及安全环保技术的研发力度。随着新型应用场景的拓展，例如在太阳能电池、LED照明等领域的潜在应用，高纯四氯化硅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daf4ef14c74841" w:history="1">
        <w:r>
          <w:rPr>
            <w:rStyle w:val="Hyperlink"/>
          </w:rPr>
          <w:t>2024-2030年中国高纯四氯化硅市场研究与前景趋势报告</w:t>
        </w:r>
      </w:hyperlink>
      <w:r>
        <w:rPr>
          <w:rFonts w:hint="eastAsia"/>
        </w:rPr>
        <w:t>基于统计局、相关行业协会及科研机构的详实数据，分析高纯四氯化硅行业市场规模、价格走势及供需变化，梳理高纯四氯化硅产业链结构与细分领域表现。报告评估高纯四氯化硅市场竞争格局与品牌集中度，研究高纯四氯化硅重点企业经营策略与行业驱动力，结合高纯四氯化硅技术发展现状与创新方向，预测高纯四氯化硅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高纯四氯化硅行业界定及应用</w:t>
      </w:r>
      <w:r>
        <w:rPr>
          <w:rFonts w:hint="eastAsia"/>
        </w:rPr>
        <w:br/>
      </w:r>
      <w:r>
        <w:rPr>
          <w:rFonts w:hint="eastAsia"/>
        </w:rPr>
        <w:t>　　第一节 高纯四氯化硅行业定义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高纯四氯化硅主要应用领域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全球高纯四氯化硅行业发展状况分析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2018-2023年全球高纯四氯化硅行业运行概况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2018-2023年全球高纯四氯化硅行业市场规模分析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全球主要地区高纯四氯化硅行业运行情况分析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2024-2030年全球高纯四氯化硅行业发展趋势预测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中国高纯四氯化硅发展环境分析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高纯四氯化硅行业相关政策、标准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高纯四氯化硅行业相关发展规划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中国高纯四氯化硅行业现状调研分析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中国高纯四氯化硅行业发展现状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一、2022-2023年高纯四氯化硅行业品牌发展现状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二、2022-2023年高纯四氯化硅行业需求市场现状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三、2022-2023年高纯四氯化硅市场需求层次分析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四、2022-2023年中国高纯四氯化硅市场走向分析</w:t>
      </w:r>
      <w:r>
        <w:rPr>
          <w:rFonts w:hint="eastAsia"/>
        </w:rPr>
        <w:br/>
      </w:r>
      <w:r>
        <w:rPr>
          <w:rFonts w:hint="eastAsia"/>
        </w:rPr>
        <w:t>　　第二节 中国高纯四氯化硅产品技术分析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一、2022-2023年高纯四氯化硅产品技术变化特点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二、2022-2023年高纯四氯化硅产品市场的新技术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三、2022-2023年高纯四氯化硅产品市场现状分析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中国高纯四氯化硅行业存在的问题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一、2022-2023年高纯四氯化硅产品市场存在的主要问题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二、2022-2023年国内高纯四氯化硅产品市场的三大瓶颈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三、2022-2023年高纯四氯化硅产品市场遭遇的规模难题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对中国高纯四氯化硅市场的分析及思考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一、高纯四氯化硅市场特点</w:t>
      </w:r>
      <w:r>
        <w:rPr>
          <w:rFonts w:hint="eastAsia"/>
        </w:rPr>
        <w:br/>
      </w:r>
      <w:r>
        <w:rPr>
          <w:rFonts w:hint="eastAsia"/>
        </w:rPr>
        <w:t>　　　　二、高纯四氯化硅市场分析</w:t>
      </w:r>
      <w:r>
        <w:rPr>
          <w:rFonts w:hint="eastAsia"/>
        </w:rPr>
        <w:br/>
      </w:r>
      <w:r>
        <w:rPr>
          <w:rFonts w:hint="eastAsia"/>
        </w:rPr>
        <w:t>　　　　三、高纯四氯化硅市场变化的方向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四、中国高纯四氯化硅行业发展的新思路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五、对中国高纯四氯化硅行业发展的思考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中国高纯四氯化硅行业市场供需现状调研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中国高纯四氯化硅市场现状分析</w:t>
      </w:r>
      <w:r>
        <w:rPr>
          <w:rFonts w:hint="eastAsia"/>
        </w:rPr>
        <w:br/>
      </w:r>
      <w:r>
        <w:rPr>
          <w:rFonts w:hint="eastAsia"/>
        </w:rPr>
        <w:t>　　第二节 中国高纯四氯化硅行业产量情况分析及预测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一、高纯四氯化硅总体产能规模</w:t>
      </w:r>
      <w:r>
        <w:rPr>
          <w:rFonts w:hint="eastAsia"/>
        </w:rPr>
        <w:br/>
      </w:r>
      <w:r>
        <w:rPr>
          <w:rFonts w:hint="eastAsia"/>
        </w:rPr>
        <w:t>　　　　二、高纯四氯化硅生产区域分布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三、2018-2023年中国高纯四氯化硅产量统计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四、2024-2030年中国高纯四氯化硅产量预测</w:t>
      </w:r>
      <w:r>
        <w:rPr>
          <w:rFonts w:hint="eastAsia"/>
        </w:rPr>
        <w:br/>
      </w:r>
      <w:r>
        <w:rPr>
          <w:rFonts w:hint="eastAsia"/>
        </w:rPr>
        <w:t>　　第三节 中国高纯四氯化硅市场需求分析及预测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一、中国高纯四氯化硅市场需求特点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二、2018-2023年中国高纯四氯化硅市场需求量统计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三、2024-2030年中国高纯四氯化硅市场需求量预测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中国高纯四氯化硅价格趋势分析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一、2018-2023年中国高纯四氯化硅市场价格趋势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二、2024-2030年中国高纯四氯化硅市场价格走势预测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中国高纯四氯化硅进出口分析</w:t>
      </w:r>
      <w:r>
        <w:rPr>
          <w:rFonts w:hint="eastAsia"/>
        </w:rPr>
        <w:br/>
      </w:r>
      <w:r>
        <w:rPr>
          <w:rFonts w:hint="eastAsia"/>
        </w:rPr>
        <w:t>　　第一节 高纯四氯化硅进口情况分析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高纯四氯化硅出口情况分析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影响高纯四氯化硅进出口因素分析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中国高纯四氯化硅行业主要指标监测分析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2018-2023年中国高纯四氯化硅行业规模情况分析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2018-2023年中国高纯四氯化硅行业财务能力分析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高纯四氯化硅行业细分产品调研</w:t>
      </w:r>
      <w:r>
        <w:rPr>
          <w:rFonts w:hint="eastAsia"/>
        </w:rPr>
        <w:br/>
      </w:r>
      <w:r>
        <w:rPr>
          <w:rFonts w:hint="eastAsia"/>
        </w:rPr>
        <w:t>　　第一节 高纯四氯化硅细分产品结构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高纯四氯化硅行业上下游发展情况分析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高纯四氯化硅行业上游产业发展分析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高纯四氯化硅行业下游产业发展分析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中国高纯四氯化硅行业重点地区发展分析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高纯四氯化硅行业重点区域市场结构调研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**地区高纯四氯化硅市场容量分析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**地区高纯四氯化硅市场容量分析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**地区高纯四氯化硅市场容量分析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**地区高纯四氯化硅市场容量分析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**地区高纯四氯化硅市场容量分析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高纯四氯化硅行业重点企业竞争力分析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高纯四氯化硅行业企业经营策略研究分析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高纯四氯化硅企业多样化经营策略分析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一、高纯四氯化硅企业多样化经营情况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二、现行高纯四氯化硅行业多样化经营的方向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大型高纯四氯化硅企业集团未来发展策略分析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对中小高纯四氯化硅企业生产经营的建议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高纯四氯化硅行业前景及投资风险预警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2024年高纯四氯化硅市场前景分析</w:t>
      </w:r>
      <w:r>
        <w:rPr>
          <w:rFonts w:hint="eastAsia"/>
        </w:rPr>
        <w:br/>
      </w:r>
      <w:r>
        <w:rPr>
          <w:rFonts w:hint="eastAsia"/>
        </w:rPr>
        <w:t>　　第二节 2024年高纯四氯化硅行业发展趋势预测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影响高纯四氯化硅行业发展的主要因素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一、2023影响高纯四氯化硅行业运行的有利因素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二、2023影响高纯四氯化硅行业运行的稳定因素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三、2023影响高纯四氯化硅行业运行的不利因素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四、2023中国高纯四氯化硅行业发展面临的挑战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五、2023中国高纯四氯化硅行业发展面临的机遇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高纯四氯化硅行业投资风险预警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一、高纯四氯化硅行业市场风险预测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二、高纯四氯化硅行业政策风险预测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三、高纯四氯化硅行业经营风险预测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四、高纯四氯化硅行业技术风险预测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五、高纯四氯化硅行业竞争风险预测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六、高纯四氯化硅行业其他风险预测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高纯四氯化硅投资建议</w:t>
      </w:r>
      <w:r>
        <w:rPr>
          <w:rFonts w:hint="eastAsia"/>
        </w:rPr>
        <w:br/>
      </w:r>
      <w:r>
        <w:rPr>
          <w:rFonts w:hint="eastAsia"/>
        </w:rPr>
        <w:t>　　第一节 高纯四氯化硅行业投资环境分析</w:t>
      </w:r>
      <w:r>
        <w:rPr>
          <w:rFonts w:hint="eastAsia"/>
        </w:rPr>
        <w:br/>
      </w:r>
      <w:r>
        <w:rPr>
          <w:rFonts w:hint="eastAsia"/>
        </w:rPr>
        <w:t>　　第二节 高纯四氯化硅行业投资进入壁垒分析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2018-2023年中国高纯四氯化硅市场规模及增长情况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2018-2023年中国高纯四氯化硅行业产量及增长趋势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2024-2030年中国高纯四氯化硅行业产量预测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2018-2023年中国高纯四氯化硅行业市场需求及增长情况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2024-2030年中国高纯四氯化硅行业市场需求预测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2018-2023年中国高纯四氯化硅行业利润及增长情况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**地区高纯四氯化硅行业市场需求情况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2018-2023年中国高纯四氯化硅行业进口量及增速统计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2018-2023年中国高纯四氯化硅行业出口量及增速统计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高纯四氯化硅重点企业经营情况分析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2024年高纯四氯化硅市场前景分析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2024-2030年中国高纯四氯化硅市场需求预测</w:t>
      </w:r>
      <w:r>
        <w:rPr>
          <w:rFonts w:hint="eastAsia"/>
        </w:rPr>
        <w:br/>
      </w:r>
      <w:r>
        <w:rPr>
          <w:rFonts w:hint="eastAsia"/>
        </w:rPr>
        <w:t>　　图表 2024年高纯四氯化硅发展趋势预测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af4ef14c74841" w:history="1">
        <w:r>
          <w:rPr>
            <w:rStyle w:val="Hyperlink"/>
          </w:rPr>
          <w:t>2024-2030年中国高纯四氯化硅市场研究与前景趋势报告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af4ef14c74841" w:history="1">
        <w:r>
          <w:rPr>
            <w:rStyle w:val="Hyperlink"/>
          </w:rPr>
          <w:t>https://www.20087.com/7/67/GaoChunSiLvHuaGuiQianJing.html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热点：四氯化硅简介、高纯四氯化硅2022价格、四氯化碳和四氯化硅的熔沸点、高纯四氯化硅什么颜色、四氯化硅用途、高纯四氯化硅价格走势、四氯化碳和四氯化硅沸点、高纯四氯化硅发展、四氯化硅是气体吗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6d26ba4954296" w:history="1">
      <w:r>
        <w:rPr>
          <w:rStyle w:val="Hyperlink"/>
        </w:rPr>
        <w:t>2024-2030年中国高纯四氯化硅市场研究与前景趋势报告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aoChunSiLvHuaGuiQianJing.html" TargetMode="External" Id="Reedaf4ef14c7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aoChunSiLvHuaGuiQianJing.html" TargetMode="External" Id="R1146d26ba495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2024-03-23T22:52:59Z</dcterms:created>
  <dcterms:modified xsi:type="dcterms:W3CDTF">2024-03-23T23:52:59Z</dcterms:modified>
  <dc:subject>2024-2030年中国高纯四氯化硅市场研究与前景趋势报告</dc:subject>
  <dc:title>2024-2030年中国高纯四氯化硅市场研究与前景趋势报告</dc:title>
  <cp:keywords>2024-2030年中国高纯四氯化硅市场研究与前景趋势报告</cp:keywords>
  <dc:description>2024-2030年中国高纯四氯化硅市场研究与前景趋势报告</dc:description>
</cp:coreProperties>
</file>