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c864117f04110" w:history="1">
              <w:r>
                <w:rPr>
                  <w:rStyle w:val="Hyperlink"/>
                </w:rPr>
                <w:t>中国醋酸甲地孕酮分散片市场现状调研与发展前景分析报告（2025-2031年）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c864117f04110" w:history="1">
              <w:r>
                <w:rPr>
                  <w:rStyle w:val="Hyperlink"/>
                </w:rPr>
                <w:t>中国醋酸甲地孕酮分散片市场现状调研与发展前景分析报告（2025-2031年）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c864117f04110" w:history="1">
                <w:r>
                  <w:rPr>
                    <w:rStyle w:val="Hyperlink"/>
                  </w:rPr>
                  <w:t>https://www.20087.com/8/17/CuSuanJiaDiYunTongFenSanPianShiC.html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地孕酮分散片是一种激素类药物，主要用于治疗激素受体阳性的乳腺癌和晚期前列腺癌。近年来，随着对激素受体作用机制的深入研究，醋酸甲地孕酮的临床应用和治疗策略得到了优化，提高了治疗效果和患者生活质量。同时，分散片剂型的开发，改善了药物的溶解性和生物利用度，降低了胃肠道刺激，提高了患者依从性。</w:t>
      </w:r>
      <w:r>
        <w:rPr>
          <w:rFonts w:hint="eastAsia"/>
        </w:rPr>
        <w:br/>
      </w:r>
      <w:r>
        <w:rPr>
          <w:rFonts w:hint="eastAsia"/>
        </w:rPr>
        <w:t>　　未来，醋酸甲地孕酮分散片的发展将更加侧重于个性化治疗和副作用管理。个性化治疗方面，将通过基因组学和蛋白质组学的分析，实现更精准的患者分层和药物剂量调整，提高治疗效果。副作用管理方面，将探索联合治疗策略，如与靶向药物和免疫疗法的结合，以减少激素治疗的副作用，同时提高肿瘤控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c864117f04110" w:history="1">
        <w:r>
          <w:rPr>
            <w:rStyle w:val="Hyperlink"/>
          </w:rPr>
          <w:t>中国醋酸甲地孕酮分散片市场现状调研与发展前景分析报告（2025-2031年）</w:t>
        </w:r>
      </w:hyperlink>
      <w:r>
        <w:rPr>
          <w:rFonts w:hint="eastAsia"/>
        </w:rPr>
        <w:t>》依托权威机构及相关协会的数据资料，全面解析了醋酸甲地孕酮分散片行业现状、市场需求及市场规模，系统梳理了醋酸甲地孕酮分散片产业链结构、价格趋势及各细分市场动态。报告对醋酸甲地孕酮分散片市场前景与发展趋势进行了科学预测，重点分析了品牌竞争格局、市场集中度及主要企业的经营表现。同时，通过SWOT分析揭示了醋酸甲地孕酮分散片行业面临的机遇与风险，为醋酸甲地孕酮分散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醋酸甲地孕酮分散片行业相关概述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醋酸甲地孕酮分散片行业经营模式分析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醋酸甲地孕酮分散片行业发展环境分析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中国醋酸甲地孕酮分散片行业政策环境分析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二、医药行业监管体制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四、上游产业政策影响</w:t>
      </w:r>
      <w:r>
        <w:rPr>
          <w:rFonts w:hint="eastAsia"/>
        </w:rPr>
        <w:br/>
      </w:r>
      <w:r>
        <w:rPr>
          <w:rFonts w:hint="eastAsia"/>
        </w:rPr>
        <w:t>　　　　五、下游产业政策影响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化学药品制剂行业经济运行分析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第二节 化学药品制剂行业经济运行状况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第三节 化学药品制剂行业运营效益分析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第四节 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四、化学药品制剂行业财务费用分析</w:t>
      </w:r>
      <w:r>
        <w:rPr>
          <w:rFonts w:hint="eastAsia"/>
        </w:rPr>
        <w:br/>
      </w:r>
      <w:r>
        <w:rPr>
          <w:rFonts w:hint="eastAsia"/>
        </w:rPr>
        <w:t>　　第五节 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中国醋酸甲地孕酮分散片行业发展分析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醋酸甲地孕酮分散片行业发展状况分析</w:t>
      </w:r>
      <w:r>
        <w:rPr>
          <w:rFonts w:hint="eastAsia"/>
        </w:rPr>
        <w:br/>
      </w:r>
      <w:r>
        <w:rPr>
          <w:rFonts w:hint="eastAsia"/>
        </w:rPr>
        <w:t>　　　　一、醋酸甲地孕酮分散片行业发展现状概况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二、醋酸甲地孕酮分散片行业生产企业现状</w:t>
      </w:r>
      <w:r>
        <w:rPr>
          <w:rFonts w:hint="eastAsia"/>
        </w:rPr>
        <w:br/>
      </w:r>
      <w:r>
        <w:rPr>
          <w:rFonts w:hint="eastAsia"/>
        </w:rPr>
        <w:t>　　　　三、醋酸甲地孕酮分散片行业产量情况分析</w:t>
      </w:r>
      <w:r>
        <w:rPr>
          <w:rFonts w:hint="eastAsia"/>
        </w:rPr>
        <w:br/>
      </w:r>
      <w:r>
        <w:rPr>
          <w:rFonts w:hint="eastAsia"/>
        </w:rPr>
        <w:t>　　第二节 醋酸甲地孕酮分散片行业运营状况分析</w:t>
      </w:r>
      <w:r>
        <w:rPr>
          <w:rFonts w:hint="eastAsia"/>
        </w:rPr>
        <w:br/>
      </w:r>
      <w:r>
        <w:rPr>
          <w:rFonts w:hint="eastAsia"/>
        </w:rPr>
        <w:t>　　　　一、醋酸甲地孕酮分散片行业市场需求现状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二、醋酸甲地孕酮分散片行业市场规模分析</w:t>
      </w:r>
      <w:r>
        <w:rPr>
          <w:rFonts w:hint="eastAsia"/>
        </w:rPr>
        <w:br/>
      </w:r>
      <w:r>
        <w:rPr>
          <w:rFonts w:hint="eastAsia"/>
        </w:rPr>
        <w:t>　　　　三、醋酸甲地孕酮分散片行业盈利水平分析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中国醋酸甲地孕酮分散片行业产业链分析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醋酸甲地孕酮分散片行业产业链概述</w:t>
      </w:r>
      <w:r>
        <w:rPr>
          <w:rFonts w:hint="eastAsia"/>
        </w:rPr>
        <w:br/>
      </w:r>
      <w:r>
        <w:rPr>
          <w:rFonts w:hint="eastAsia"/>
        </w:rPr>
        <w:t>　　第二节 醋酸甲地孕酮分散片上游产业发展状况分析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二、医疗机构诊疗人数</w:t>
      </w:r>
      <w:r>
        <w:rPr>
          <w:rFonts w:hint="eastAsia"/>
        </w:rPr>
        <w:br/>
      </w:r>
      <w:r>
        <w:rPr>
          <w:rFonts w:hint="eastAsia"/>
        </w:rPr>
        <w:t>　　　　三、零售药店发展概况</w:t>
      </w:r>
      <w:r>
        <w:rPr>
          <w:rFonts w:hint="eastAsia"/>
        </w:rPr>
        <w:br/>
      </w:r>
      <w:r>
        <w:rPr>
          <w:rFonts w:hint="eastAsia"/>
        </w:rPr>
        <w:t>　　　　四、肿瘤病人数分析</w:t>
      </w:r>
      <w:r>
        <w:rPr>
          <w:rFonts w:hint="eastAsia"/>
        </w:rPr>
        <w:br/>
      </w:r>
      <w:r>
        <w:rPr>
          <w:rFonts w:hint="eastAsia"/>
        </w:rPr>
        <w:t>　　　　五、肿瘤的发病及死亡情况分布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六、恶性肿瘤患者住院费用分析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中国抗肿瘤药市场发展分析</w:t>
      </w:r>
      <w:r>
        <w:rPr>
          <w:rFonts w:hint="eastAsia"/>
        </w:rPr>
        <w:br/>
      </w:r>
      <w:r>
        <w:rPr>
          <w:rFonts w:hint="eastAsia"/>
        </w:rPr>
        <w:t>　　第一节 抗肿瘤药发展背景分析</w:t>
      </w:r>
      <w:r>
        <w:rPr>
          <w:rFonts w:hint="eastAsia"/>
        </w:rPr>
        <w:br/>
      </w:r>
      <w:r>
        <w:rPr>
          <w:rFonts w:hint="eastAsia"/>
        </w:rPr>
        <w:t>　　　　一、肿瘤相关概述</w:t>
      </w:r>
      <w:r>
        <w:rPr>
          <w:rFonts w:hint="eastAsia"/>
        </w:rPr>
        <w:br/>
      </w:r>
      <w:r>
        <w:rPr>
          <w:rFonts w:hint="eastAsia"/>
        </w:rPr>
        <w:t>　　　　二、肿瘤发病率影响因素</w:t>
      </w:r>
      <w:r>
        <w:rPr>
          <w:rFonts w:hint="eastAsia"/>
        </w:rPr>
        <w:br/>
      </w:r>
      <w:r>
        <w:rPr>
          <w:rFonts w:hint="eastAsia"/>
        </w:rPr>
        <w:t>　　　　三、常见的恶性肿瘤情况</w:t>
      </w:r>
      <w:r>
        <w:rPr>
          <w:rFonts w:hint="eastAsia"/>
        </w:rPr>
        <w:br/>
      </w:r>
      <w:r>
        <w:rPr>
          <w:rFonts w:hint="eastAsia"/>
        </w:rPr>
        <w:t>　　　　四、多发恶性肿瘤分析</w:t>
      </w:r>
      <w:r>
        <w:rPr>
          <w:rFonts w:hint="eastAsia"/>
        </w:rPr>
        <w:br/>
      </w:r>
      <w:r>
        <w:rPr>
          <w:rFonts w:hint="eastAsia"/>
        </w:rPr>
        <w:t>　　第二节 抗肿瘤药发展现状分析</w:t>
      </w:r>
      <w:r>
        <w:rPr>
          <w:rFonts w:hint="eastAsia"/>
        </w:rPr>
        <w:br/>
      </w:r>
      <w:r>
        <w:rPr>
          <w:rFonts w:hint="eastAsia"/>
        </w:rPr>
        <w:t>　　　　一、抗肿瘤药物基本分类情况</w:t>
      </w:r>
      <w:r>
        <w:rPr>
          <w:rFonts w:hint="eastAsia"/>
        </w:rPr>
        <w:br/>
      </w:r>
      <w:r>
        <w:rPr>
          <w:rFonts w:hint="eastAsia"/>
        </w:rPr>
        <w:t>　　　　二、抗肿瘤药研发历程</w:t>
      </w:r>
      <w:r>
        <w:rPr>
          <w:rFonts w:hint="eastAsia"/>
        </w:rPr>
        <w:br/>
      </w:r>
      <w:r>
        <w:rPr>
          <w:rFonts w:hint="eastAsia"/>
        </w:rPr>
        <w:t>　　　　三、世界肿瘤用药市场发展分析</w:t>
      </w:r>
      <w:r>
        <w:rPr>
          <w:rFonts w:hint="eastAsia"/>
        </w:rPr>
        <w:br/>
      </w:r>
      <w:r>
        <w:rPr>
          <w:rFonts w:hint="eastAsia"/>
        </w:rPr>
        <w:t>　　　　四、中国肿瘤药物发展历程分析</w:t>
      </w:r>
      <w:r>
        <w:rPr>
          <w:rFonts w:hint="eastAsia"/>
        </w:rPr>
        <w:br/>
      </w:r>
      <w:r>
        <w:rPr>
          <w:rFonts w:hint="eastAsia"/>
        </w:rPr>
        <w:t>　　第三节 抗肿瘤药物产业面临的问题</w:t>
      </w:r>
      <w:r>
        <w:rPr>
          <w:rFonts w:hint="eastAsia"/>
        </w:rPr>
        <w:br/>
      </w:r>
      <w:r>
        <w:rPr>
          <w:rFonts w:hint="eastAsia"/>
        </w:rPr>
        <w:t>　　第四节 抗肿瘤药市场规模分析</w:t>
      </w:r>
      <w:r>
        <w:rPr>
          <w:rFonts w:hint="eastAsia"/>
        </w:rPr>
        <w:br/>
      </w:r>
      <w:r>
        <w:rPr>
          <w:rFonts w:hint="eastAsia"/>
        </w:rPr>
        <w:t>　　第五节 抗肿瘤药市场竞争格局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醋酸甲地孕酮分散片生产厂商竞争力分析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青岛国海生物制药有限公司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南京先河制药有限公司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西安德天药业股份有限公司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中国醋酸甲地孕酮分散片行业发展趋势与前景分析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中国醋酸甲地孕酮分散片行业投资前景分析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一、医药发展趋势分析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二、醋酸甲地孕酮分散片行业发展前景</w:t>
      </w:r>
      <w:r>
        <w:rPr>
          <w:rFonts w:hint="eastAsia"/>
        </w:rPr>
        <w:br/>
      </w:r>
      <w:r>
        <w:rPr>
          <w:rFonts w:hint="eastAsia"/>
        </w:rPr>
        <w:t>　　　　三、醋酸甲地孕酮分散片市场前景分析</w:t>
      </w:r>
      <w:r>
        <w:rPr>
          <w:rFonts w:hint="eastAsia"/>
        </w:rPr>
        <w:br/>
      </w:r>
      <w:r>
        <w:rPr>
          <w:rFonts w:hint="eastAsia"/>
        </w:rPr>
        <w:t>　　第二节 中国醋酸甲地孕酮分散片行业投资风险分析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醋酸甲地孕酮分散片企业投资战略与客户策略分析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醋酸甲地孕酮分散片企业战略规划制定依据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醋酸甲地孕酮分散片企业战略规划策略分析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中智-林-－醋酸甲地孕酮分散片企业重点客户战略实施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醋酸甲地孕酮分散片产品概述</w:t>
      </w:r>
      <w:r>
        <w:rPr>
          <w:rFonts w:hint="eastAsia"/>
        </w:rPr>
        <w:br/>
      </w:r>
      <w:r>
        <w:rPr>
          <w:rFonts w:hint="eastAsia"/>
        </w:rPr>
        <w:t>　　图表 2 醋酸甲地孕酮分散片采购流程示意图</w:t>
      </w:r>
      <w:r>
        <w:rPr>
          <w:rFonts w:hint="eastAsia"/>
        </w:rPr>
        <w:br/>
      </w:r>
      <w:r>
        <w:rPr>
          <w:rFonts w:hint="eastAsia"/>
        </w:rPr>
        <w:t>　　图表 3 医药企业主要营销模式比较</w:t>
      </w:r>
      <w:r>
        <w:rPr>
          <w:rFonts w:hint="eastAsia"/>
        </w:rPr>
        <w:br/>
      </w:r>
      <w:r>
        <w:rPr>
          <w:rFonts w:hint="eastAsia"/>
        </w:rPr>
        <w:t>　　图表 4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医药行业监督管理部门及其监管职能</w:t>
      </w:r>
      <w:r>
        <w:rPr>
          <w:rFonts w:hint="eastAsia"/>
        </w:rPr>
        <w:br/>
      </w:r>
      <w:r>
        <w:rPr>
          <w:rFonts w:hint="eastAsia"/>
        </w:rPr>
        <w:t>　　图表 13 医改重点工作任务解读</w:t>
      </w:r>
      <w:r>
        <w:rPr>
          <w:rFonts w:hint="eastAsia"/>
        </w:rPr>
        <w:br/>
      </w:r>
      <w:r>
        <w:rPr>
          <w:rFonts w:hint="eastAsia"/>
        </w:rPr>
        <w:t>　　图表 14 相关部门推进常用低价药品供应保障工作举措概览表</w:t>
      </w:r>
      <w:r>
        <w:rPr>
          <w:rFonts w:hint="eastAsia"/>
        </w:rPr>
        <w:br/>
      </w:r>
      <w:r>
        <w:rPr>
          <w:rFonts w:hint="eastAsia"/>
        </w:rPr>
        <w:t>　　图表 15 近年来中国儿童用药相关政策概览表</w:t>
      </w:r>
      <w:r>
        <w:rPr>
          <w:rFonts w:hint="eastAsia"/>
        </w:rPr>
        <w:br/>
      </w:r>
      <w:r>
        <w:rPr>
          <w:rFonts w:hint="eastAsia"/>
        </w:rPr>
        <w:t>　　图表 16 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17 医药行业固定资产投资及增长情况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18 医药行业固定资产投资及占比情况表</w:t>
      </w:r>
      <w:r>
        <w:rPr>
          <w:rFonts w:hint="eastAsia"/>
        </w:rPr>
        <w:br/>
      </w:r>
      <w:r>
        <w:rPr>
          <w:rFonts w:hint="eastAsia"/>
        </w:rPr>
        <w:t>　　图表 19 医药行业固定资产投资额及其增速走势图</w:t>
      </w:r>
      <w:r>
        <w:rPr>
          <w:rFonts w:hint="eastAsia"/>
        </w:rPr>
        <w:br/>
      </w:r>
      <w:r>
        <w:rPr>
          <w:rFonts w:hint="eastAsia"/>
        </w:rPr>
        <w:t>　　图表 20 化学药品原药产量情况</w:t>
      </w:r>
      <w:r>
        <w:rPr>
          <w:rFonts w:hint="eastAsia"/>
        </w:rPr>
        <w:br/>
      </w:r>
      <w:r>
        <w:rPr>
          <w:rFonts w:hint="eastAsia"/>
        </w:rPr>
        <w:t>　　图表 21 中成药产量情况</w:t>
      </w:r>
      <w:r>
        <w:rPr>
          <w:rFonts w:hint="eastAsia"/>
        </w:rPr>
        <w:br/>
      </w:r>
      <w:r>
        <w:rPr>
          <w:rFonts w:hint="eastAsia"/>
        </w:rPr>
        <w:t>　　图表 22 中西药品零售额情况</w:t>
      </w:r>
      <w:r>
        <w:rPr>
          <w:rFonts w:hint="eastAsia"/>
        </w:rPr>
        <w:br/>
      </w:r>
      <w:r>
        <w:rPr>
          <w:rFonts w:hint="eastAsia"/>
        </w:rPr>
        <w:t>　　图表 23 医药行业生产与消费价格指数情况</w:t>
      </w:r>
      <w:r>
        <w:rPr>
          <w:rFonts w:hint="eastAsia"/>
        </w:rPr>
        <w:br/>
      </w:r>
      <w:r>
        <w:rPr>
          <w:rFonts w:hint="eastAsia"/>
        </w:rPr>
        <w:t>　　图表 24 医疗保健和个人用品价格指数情况</w:t>
      </w:r>
      <w:r>
        <w:rPr>
          <w:rFonts w:hint="eastAsia"/>
        </w:rPr>
        <w:br/>
      </w:r>
      <w:r>
        <w:rPr>
          <w:rFonts w:hint="eastAsia"/>
        </w:rPr>
        <w:t>　　图表 25 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26 -中西药品及医疗保健用品零售价格指数情况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27 中西药品及医疗保健用品零售价格指数走势图</w:t>
      </w:r>
      <w:r>
        <w:rPr>
          <w:rFonts w:hint="eastAsia"/>
        </w:rPr>
        <w:br/>
      </w:r>
      <w:r>
        <w:rPr>
          <w:rFonts w:hint="eastAsia"/>
        </w:rPr>
        <w:t>　　图表 28 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29 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30 中国化学药品制剂行业经济指标统计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c864117f04110" w:history="1">
        <w:r>
          <w:rPr>
            <w:rStyle w:val="Hyperlink"/>
          </w:rPr>
          <w:t>中国醋酸甲地孕酮分散片市场现状调研与发展前景分析报告（2025-2031年）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c864117f04110" w:history="1">
        <w:r>
          <w:rPr>
            <w:rStyle w:val="Hyperlink"/>
          </w:rPr>
          <w:t>https://www.20087.com/8/17/CuSuanJiaDiYunTongFenSanPianShiC.html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抗肿瘤、醋酸甲地孕酮分散片的作用及功效、癌症晚期吃了三年甲地孕酮、醋酸甲地孕酮分散片吃多久停药、内膜厚吃三个月孕酮片好了、醋酸甲地孕酮分散片说明书、肺癌一直用甲地孕酮才能吃饭、醋酸甲地孕酮分散片的用法用量、甲地孕酮片给癌症病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964eb935644d9" w:history="1">
      <w:r>
        <w:rPr>
          <w:rStyle w:val="Hyperlink"/>
        </w:rPr>
        <w:t>中国醋酸甲地孕酮分散片市场现状调研与发展前景分析报告（2025-2031年）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uSuanJiaDiYunTongFenSanPianShiC.html" TargetMode="External" Id="R253c864117f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uSuanJiaDiYunTongFenSanPianShiC.html" TargetMode="External" Id="R9e3964eb9356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2025-04-28T02:52:00Z</dcterms:created>
  <dcterms:modified xsi:type="dcterms:W3CDTF">2025-04-28T03:52:00Z</dcterms:modified>
  <dc:subject>中国醋酸甲地孕酮分散片市场现状调研与发展前景分析报告（2025-2031年）</dc:subject>
  <dc:title>中国醋酸甲地孕酮分散片市场现状调研与发展前景分析报告（2025-2031年）</dc:title>
  <cp:keywords>中国醋酸甲地孕酮分散片市场现状调研与发展前景分析报告（2025-2031年）</cp:keywords>
  <dc:description>中国醋酸甲地孕酮分散片市场现状调研与发展前景分析报告（2025-2031年）</dc:description>
</cp:coreProperties>
</file>