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7515dd004462" w:history="1">
              <w:r>
                <w:rPr>
                  <w:rStyle w:val="Hyperlink"/>
                </w:rPr>
                <w:t>2025-2031年中国十八碳二烯酸市场调研与发展前景分析报告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7515dd004462" w:history="1">
              <w:r>
                <w:rPr>
                  <w:rStyle w:val="Hyperlink"/>
                </w:rPr>
                <w:t>2025-2031年中国十八碳二烯酸市场调研与发展前景分析报告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7515dd004462" w:history="1">
                <w:r>
                  <w:rPr>
                    <w:rStyle w:val="Hyperlink"/>
                  </w:rPr>
                  <w:t>https://www.20087.com/8/07/ShiBaTanErXiSuanHangYeFaZhanQianJing.html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十八碳二烯酸是一类含有十八个碳原子及两个双键的不饱和脂肪酸，属于亚油酸（C18:2, n-6）家族的重要成员，广泛存在于植物油如大豆油、玉米油、葵花籽油等中。十八碳二烯酸在生物体内不仅是细胞膜磷脂的重要构成成分，还参与能量代谢与信号传导过程。作为必需脂肪酸之一，人体无法自行合成，必须通过膳食摄入，对维持皮肤屏障功能、调节炎症反应及促进生长发育具有重要作用。目前，十八碳二烯酸主要通过植物油脂精炼工艺提取，其含量与组成受原料品种、种植条件及加工方式影响。食品工业中，富含该脂肪酸的油脂被用于食用油调配、营养强化食品及婴幼儿配方奶粉中，以满足特定营养需求。同时，在化工领域，其可作为合成表面活性剂、润滑剂及生物基材料的原料。</w:t>
      </w:r>
      <w:r>
        <w:rPr>
          <w:rFonts w:hint="eastAsia"/>
        </w:rPr>
        <w:br/>
      </w:r>
      <w:r>
        <w:rPr>
          <w:rFonts w:hint="eastAsia"/>
        </w:rPr>
        <w:t>　　未来，十八碳二烯酸的研究与应用将向营养精准化、功能拓展与可持续生产方向发展。随着营养科学深入，其在慢性病预防、免疫调节及神经系统健康中的作用机制将被进一步揭示，推动个性化营养方案的制定。食品与保健品行业将更加注重脂肪酸组成平衡，特别是n-6与n-3系列脂肪酸的比例优化，以促进健康效益最大化。在生物技术领域，基因编辑与代谢工程手段有望用于改良油料作物，提高目标脂肪酸的含量与稳定性，提升原料利用效率。同时，绿色化学工艺的发展将促进十八碳二烯酸衍生物的高效、低污染转化，拓展其在可降解材料与绿色溶剂中的应用。此外，可持续农业实践与非粮作物开发将为原料供应提供新路径，减少对传统耕地的依赖。长远来看，十八碳二烯酸作为重要的生物基资源，将在食品、医药与材料等多领域发挥更广泛作用，支撑健康与绿色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7515dd004462" w:history="1">
        <w:r>
          <w:rPr>
            <w:rStyle w:val="Hyperlink"/>
          </w:rPr>
          <w:t>2025-2031年中国十八碳二烯酸市场调研与发展前景分析报告</w:t>
        </w:r>
      </w:hyperlink>
      <w:r>
        <w:rPr>
          <w:rFonts w:hint="eastAsia"/>
        </w:rPr>
        <w:t>》基于对十八碳二烯酸产品多年研究积累，结合十八碳二烯酸行业供需关系的历史变化规律，采用定量与定性相结合的科学方法，对十八碳二烯酸行业企业群体进行了系统调查与分析。报告全面剖析了十八碳二烯酸行业的市场环境、生产经营状况、产品市场动态、品牌竞争格局、进出口贸易及行业投资环境等关键要素，并对十八碳二烯酸行业可持续发展进行了系统预测。通过对十八碳二烯酸行业发展趋势的定性与定量分析，十八碳二烯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十八碳二烯酸行业概述</w:t>
      </w:r>
      <w:r>
        <w:rPr>
          <w:rFonts w:hint="eastAsia"/>
        </w:rPr>
        <w:br/>
      </w:r>
      <w:r>
        <w:rPr>
          <w:rFonts w:hint="eastAsia"/>
        </w:rPr>
        <w:t>　　第一节 十八碳二烯酸定义与分类</w:t>
      </w:r>
      <w:r>
        <w:rPr>
          <w:rFonts w:hint="eastAsia"/>
        </w:rPr>
        <w:br/>
      </w:r>
      <w:r>
        <w:rPr>
          <w:rFonts w:hint="eastAsia"/>
        </w:rPr>
        <w:t>　　第二节 十八碳二烯酸应用领域</w:t>
      </w:r>
      <w:r>
        <w:rPr>
          <w:rFonts w:hint="eastAsia"/>
        </w:rPr>
        <w:br/>
      </w:r>
      <w:r>
        <w:rPr>
          <w:rFonts w:hint="eastAsia"/>
        </w:rPr>
        <w:t>　　第三节 十八碳二烯酸行业经济指标分析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十八碳二烯酸产业链及经营模式分析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三、十八碳二烯酸销售模式及销售渠道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全球十八碳二烯酸市场发展综述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2019-2024年全球十八碳二烯酸市场规模与趋势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主要国家与地区十八碳二烯酸市场分析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2025-2031年全球十八碳二烯酸行业发展趋势与前景预测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中国十八碳二烯酸行业市场分析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2024-2025年十八碳二烯酸产能与投资动态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一、国内十八碳二烯酸产能及利用情况</w:t>
      </w:r>
      <w:r>
        <w:rPr>
          <w:rFonts w:hint="eastAsia"/>
        </w:rPr>
        <w:br/>
      </w:r>
      <w:r>
        <w:rPr>
          <w:rFonts w:hint="eastAsia"/>
        </w:rPr>
        <w:t>　　　　二、十八碳二烯酸产能扩张与投资动态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2025-2031年十八碳二烯酸行业产量统计与趋势预测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一、2019-2024年十八碳二烯酸行业产量数据统计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1、2019-2024年十八碳二烯酸产量及增长趋势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2、2019-2024年十八碳二烯酸细分产品产量及份额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二、影响十八碳二烯酸产量的关键因素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三、2025-2031年十八碳二烯酸产量预测</w:t>
      </w:r>
      <w:r>
        <w:rPr>
          <w:rFonts w:hint="eastAsia"/>
        </w:rPr>
        <w:br/>
      </w:r>
      <w:r>
        <w:rPr>
          <w:rFonts w:hint="eastAsia"/>
        </w:rPr>
        <w:t>　　第三节 2025-2031年十八碳二烯酸市场需求与销售分析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一、2024-2025年十八碳二烯酸行业需求现状</w:t>
      </w:r>
      <w:r>
        <w:rPr>
          <w:rFonts w:hint="eastAsia"/>
        </w:rPr>
        <w:br/>
      </w:r>
      <w:r>
        <w:rPr>
          <w:rFonts w:hint="eastAsia"/>
        </w:rPr>
        <w:t>　　　　二、十八碳二烯酸客户群体与需求特点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三、2019-2024年十八碳二烯酸行业销售规模分析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四、2025-2031年十八碳二烯酸市场增长潜力与规模预测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中国十八碳二烯酸细分市场与下游应用领域分析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十八碳二烯酸细分市场分析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一、2024-2025年十八碳二烯酸主要细分产品市场现状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十八碳二烯酸下游应用与客户群体分析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一、2024-2025年十八碳二烯酸各应用领域市场现状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2024-2025年十八碳二烯酸行业技术发展现状及趋势分析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十八碳二烯酸行业技术发展现状分析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国内外十八碳二烯酸行业技术差异与原因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十八碳二烯酸行业技术发展方向、趋势预测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提升十八碳二烯酸行业技术能力策略建议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十八碳二烯酸价格机制与竞争策略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一、2019-2024年十八碳二烯酸市场价格走势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十八碳二烯酸定价策略与方法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2025-2031年十八碳二烯酸价格竞争态势与趋势预测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中国十八碳二烯酸行业重点区域市场研究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2024-2025年重点区域十八碳二烯酸市场发展概况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二、2019-2024年十八碳二烯酸市场需求规模情况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三、2025-2031年十八碳二烯酸行业发展潜力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二、2019-2024年十八碳二烯酸市场需求规模情况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三、2025-2031年十八碳二烯酸行业发展潜力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二、2019-2024年十八碳二烯酸市场需求规模情况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三、2025-2031年十八碳二烯酸行业发展潜力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二、2019-2024年十八碳二烯酸市场需求规模情况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三、2025-2031年十八碳二烯酸行业发展潜力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二、2019-2024年十八碳二烯酸市场需求规模情况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三、2025-2031年十八碳二烯酸行业发展潜力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2019-2024年中国十八碳二烯酸行业进出口情况分析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十八碳二烯酸行业进口情况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一、2019-2024年十八碳二烯酸进口规模及增长情况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二、十八碳二烯酸主要进口来源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十八碳二烯酸行业出口情况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一、2019-2024年十八碳二烯酸出口规模及增长情况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二、十八碳二烯酸主要出口目的地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2019-2024年中国十八碳二烯酸行业总体发展与财务状况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2019-2024年中国十八碳二烯酸行业规模情况</w:t>
      </w:r>
      <w:r>
        <w:rPr>
          <w:rFonts w:hint="eastAsia"/>
        </w:rPr>
        <w:br/>
      </w:r>
      <w:r>
        <w:rPr>
          <w:rFonts w:hint="eastAsia"/>
        </w:rPr>
        <w:t>　　　　一、十八碳二烯酸行业企业数量规模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二、十八碳二烯酸行业从业人员规模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三、十八碳二烯酸行业市场敏感性分析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2019-2024年中国十八碳二烯酸行业财务能力分析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一、十八碳二烯酸行业盈利能力</w:t>
      </w:r>
      <w:r>
        <w:rPr>
          <w:rFonts w:hint="eastAsia"/>
        </w:rPr>
        <w:br/>
      </w:r>
      <w:r>
        <w:rPr>
          <w:rFonts w:hint="eastAsia"/>
        </w:rPr>
        <w:t>　　　　二、十八碳二烯酸行业偿债能力</w:t>
      </w:r>
      <w:r>
        <w:rPr>
          <w:rFonts w:hint="eastAsia"/>
        </w:rPr>
        <w:br/>
      </w:r>
      <w:r>
        <w:rPr>
          <w:rFonts w:hint="eastAsia"/>
        </w:rPr>
        <w:t>　　　　三、十八碳二烯酸行业营运能力</w:t>
      </w:r>
      <w:r>
        <w:rPr>
          <w:rFonts w:hint="eastAsia"/>
        </w:rPr>
        <w:br/>
      </w:r>
      <w:r>
        <w:rPr>
          <w:rFonts w:hint="eastAsia"/>
        </w:rPr>
        <w:t>　　　　四、十八碳二烯酸行业发展能力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十八碳二烯酸行业重点企业调研分析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二、企业十八碳二烯酸业务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二、企业十八碳二烯酸业务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二、企业十八碳二烯酸业务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二、企业十八碳二烯酸业务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二、企业十八碳二烯酸业务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二、企业十八碳二烯酸业务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中国十八碳二烯酸行业竞争格局分析</w:t>
      </w:r>
      <w:r>
        <w:rPr>
          <w:rFonts w:hint="eastAsia"/>
        </w:rPr>
        <w:br/>
      </w:r>
      <w:r>
        <w:rPr>
          <w:rFonts w:hint="eastAsia"/>
        </w:rPr>
        <w:t>　　第一节 十八碳二烯酸行业竞争格局总览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2024-2025年十八碳二烯酸行业竞争力分析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2019-2024年十八碳二烯酸行业企业并购活动分析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2024-2025年十八碳二烯酸行业会展与招投标活动分析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一、十八碳二烯酸行业会展活动及其市场影响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2025年中国十八碳二烯酸企业发展企业发展策略与建议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十八碳二烯酸销售模式与渠道策略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十八碳二烯酸品牌与市场推广策略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十八碳二烯酸研发投入与技术创新能力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十八碳二烯酸合作联盟与资源整合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中国十八碳二烯酸行业风险与对策</w:t>
      </w:r>
      <w:r>
        <w:rPr>
          <w:rFonts w:hint="eastAsia"/>
        </w:rPr>
        <w:br/>
      </w:r>
      <w:r>
        <w:rPr>
          <w:rFonts w:hint="eastAsia"/>
        </w:rPr>
        <w:t>　　第一节 十八碳二烯酸行业SWOT分析</w:t>
      </w:r>
      <w:r>
        <w:rPr>
          <w:rFonts w:hint="eastAsia"/>
        </w:rPr>
        <w:br/>
      </w:r>
      <w:r>
        <w:rPr>
          <w:rFonts w:hint="eastAsia"/>
        </w:rPr>
        <w:t>　　　　一、十八碳二烯酸行业优势</w:t>
      </w:r>
      <w:r>
        <w:rPr>
          <w:rFonts w:hint="eastAsia"/>
        </w:rPr>
        <w:br/>
      </w:r>
      <w:r>
        <w:rPr>
          <w:rFonts w:hint="eastAsia"/>
        </w:rPr>
        <w:t>　　　　二、十八碳二烯酸行业劣势</w:t>
      </w:r>
      <w:r>
        <w:rPr>
          <w:rFonts w:hint="eastAsia"/>
        </w:rPr>
        <w:br/>
      </w:r>
      <w:r>
        <w:rPr>
          <w:rFonts w:hint="eastAsia"/>
        </w:rPr>
        <w:t>　　　　三、十八碳二烯酸市场机会</w:t>
      </w:r>
      <w:r>
        <w:rPr>
          <w:rFonts w:hint="eastAsia"/>
        </w:rPr>
        <w:br/>
      </w:r>
      <w:r>
        <w:rPr>
          <w:rFonts w:hint="eastAsia"/>
        </w:rPr>
        <w:t>　　　　四、十八碳二烯酸市场威胁</w:t>
      </w:r>
      <w:r>
        <w:rPr>
          <w:rFonts w:hint="eastAsia"/>
        </w:rPr>
        <w:br/>
      </w:r>
      <w:r>
        <w:rPr>
          <w:rFonts w:hint="eastAsia"/>
        </w:rPr>
        <w:t>　　第二节 十八碳二烯酸行业风险及对策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2025-2031年中国十八碳二烯酸行业前景与发展趋势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2024-2025年十八碳二烯酸行业发展环境分析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一、十八碳二烯酸行业主管部门与监管体制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二、十八碳二烯酸行业主要法律法规及政策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三、十八碳二烯酸行业标准与质量监管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2025-2031年十八碳二烯酸行业发展趋势与方向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2025-2031年十八碳二烯酸行业发展潜力与机遇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十八碳二烯酸行业研究结论与建议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中⋅智⋅林⋅：十八碳二烯酸行业发展建议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十八碳二烯酸行业历程</w:t>
      </w:r>
      <w:r>
        <w:rPr>
          <w:rFonts w:hint="eastAsia"/>
        </w:rPr>
        <w:br/>
      </w:r>
      <w:r>
        <w:rPr>
          <w:rFonts w:hint="eastAsia"/>
        </w:rPr>
        <w:t>　　图表 十八碳二烯酸行业生命周期</w:t>
      </w:r>
      <w:r>
        <w:rPr>
          <w:rFonts w:hint="eastAsia"/>
        </w:rPr>
        <w:br/>
      </w:r>
      <w:r>
        <w:rPr>
          <w:rFonts w:hint="eastAsia"/>
        </w:rPr>
        <w:t>　　图表 十八碳二烯酸行业产业链分析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2019-2024年十八碳二烯酸行业市场容量分析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2024年中国十八碳二烯酸行业需求领域分布格局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2024年中国十八碳二烯酸进口国家及地区分析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2024年中国十八碳二烯酸出口国家及地区分析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2019-2024年中国十八碳二烯酸行业企业平均规模情况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**地区十八碳二烯酸市场规模及增长情况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**地区十八碳二烯酸市场规模及增长情况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**地区十八碳二烯酸市场规模及增长情况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**地区十八碳二烯酸市场规模及增长情况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十八碳二烯酸重点企业（三）成长能力情况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2025-2031年中国十八碳二烯酸行业产能预测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2025-2031年中国十八碳二烯酸行业市场容量预测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2025年中国十八碳二烯酸市场前景分析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2025年中国十八碳二烯酸发展趋势预测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7515dd004462" w:history="1">
        <w:r>
          <w:rPr>
            <w:rStyle w:val="Hyperlink"/>
          </w:rPr>
          <w:t>2025-2031年中国十八碳二烯酸市场调研与发展前景分析报告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7515dd004462" w:history="1">
        <w:r>
          <w:rPr>
            <w:rStyle w:val="Hyperlink"/>
          </w:rPr>
          <w:t>https://www.20087.com/8/07/ShiBaTanErXiSuanHangYeFaZhanQianJing.html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5b9495fde4e50" w:history="1">
      <w:r>
        <w:rPr>
          <w:rStyle w:val="Hyperlink"/>
        </w:rPr>
        <w:t>2025-2031年中国十八碳二烯酸市场调研与发展前景分析报告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BaTanErXiSuanHangYeFaZhanQianJing.html" TargetMode="External" Id="R7c4d7515dd00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BaTanErXiSuanHangYeFaZhanQianJing.html" TargetMode="External" Id="Rfbc5b9495fde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2025-08-18T03:06:11Z</dcterms:created>
  <dcterms:modified xsi:type="dcterms:W3CDTF">2025-08-18T04:06:11Z</dcterms:modified>
  <dc:subject>2025-2031年中国十八碳二烯酸市场调研与发展前景分析报告</dc:subject>
  <dc:title>2025-2031年中国十八碳二烯酸市场调研与发展前景分析报告</dc:title>
  <cp:keywords>2025-2031年中国十八碳二烯酸市场调研与发展前景分析报告</cp:keywords>
  <dc:description>2025-2031年中国十八碳二烯酸市场调研与发展前景分析报告</dc:description>
</cp:coreProperties>
</file>