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9220adf504971" w:history="1">
              <w:r>
                <w:rPr>
                  <w:rStyle w:val="Hyperlink"/>
                </w:rPr>
                <w:t>全球与中国木焦油市场现状及发展前景预测报告（2026-2032年）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9220adf504971" w:history="1">
              <w:r>
                <w:rPr>
                  <w:rStyle w:val="Hyperlink"/>
                </w:rPr>
                <w:t>全球与中国木焦油市场现状及发展前景预测报告（2026-2032年）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9220adf504971" w:history="1">
                <w:r>
                  <w:rPr>
                    <w:rStyle w:val="Hyperlink"/>
                  </w:rPr>
                  <w:t>https://www.20087.com/9/97/MuJiaoYouFaZhanXianZhuangQianJing.html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焦油是木材干馏或炭化过程的副产物，主要成分为酚类、芳香烃及杂环化合物，传统上用于木材防腐、兽医用消毒剂及道路防水材料。在天然防腐剂需求回升背景下，经精制的木焦油因其抗真菌、防虫蛀特性，在有机农业围栏、历史建筑修复中重新获得关注。目前，木焦油生产多依托生物质炭化联产系统，强调冷凝效率与杂质分离。然而，粗品木焦油含致癌性多环芳烃（PAHs），需深度提纯方可合规使用；同时，缺乏统一质量标准，限制其在高端市场的应用。</w:t>
      </w:r>
      <w:r>
        <w:rPr>
          <w:rFonts w:hint="eastAsia"/>
        </w:rPr>
        <w:br/>
      </w:r>
      <w:r>
        <w:rPr>
          <w:rFonts w:hint="eastAsia"/>
        </w:rPr>
        <w:t>　　未来，木焦油将向高值化精炼、绿色认证与循环经济协同方向发展。分子蒸馏与吸附精制技术可有效去除PAHs，获得符合EPA或REACH标准的环保级产品；特定馏分（如愈创木酚）将用于香料或医药中间体合成。在可持续林业体系中，木焦油将成为生物质能源工厂的重要副产品，提升整体经济性。认证方面，FSC或Cradle to Cradle标签将增强消费者信任。长远看，木焦油将从传统工业副产品转型为天然、可再生的功能化学品资源。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9220adf504971" w:history="1">
        <w:r>
          <w:rPr>
            <w:rStyle w:val="Hyperlink"/>
          </w:rPr>
          <w:t>全球与中国木焦油市场现状及发展前景预测报告（2026-2032年）</w:t>
        </w:r>
      </w:hyperlink>
      <w:r>
        <w:rPr>
          <w:rFonts w:hint="eastAsia"/>
        </w:rPr>
        <w:t>》依托国家统计局、相关行业协会的详实数据资料，系统解析了木焦油行业的产业链结构、市场规模及需求现状，并对价格动态进行了解读。报告客观呈现了木焦油行业发展状况，科学预测了市场前景与未来趋势，同时聚焦木焦油重点企业，分析了市场竞争格局、集中度及品牌影响力。此外，报告通过细分市场领域，挖掘了木焦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按产品类型细分，全球木焦油市场规模2021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树脂焦油</w:t>
      </w:r>
      <w:r>
        <w:rPr>
          <w:rFonts w:hint="eastAsia"/>
        </w:rPr>
        <w:br/>
      </w:r>
      <w:r>
        <w:rPr>
          <w:rFonts w:hint="eastAsia"/>
        </w:rPr>
        <w:t>　　　　1.3.3 硬木焦油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按应用细分，全球木焦油市场规模2021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建筑涂料</w:t>
      </w:r>
      <w:r>
        <w:rPr>
          <w:rFonts w:hint="eastAsia"/>
        </w:rPr>
        <w:br/>
      </w:r>
      <w:r>
        <w:rPr>
          <w:rFonts w:hint="eastAsia"/>
        </w:rPr>
        <w:t>　　　　1.4.3 船舶涂料</w:t>
      </w:r>
      <w:r>
        <w:rPr>
          <w:rFonts w:hint="eastAsia"/>
        </w:rPr>
        <w:br/>
      </w:r>
      <w:r>
        <w:rPr>
          <w:rFonts w:hint="eastAsia"/>
        </w:rPr>
        <w:t>　　　　1.4.4 畜牧业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木焦油行业发展总体概况</w:t>
      </w:r>
      <w:r>
        <w:rPr>
          <w:rFonts w:hint="eastAsia"/>
        </w:rPr>
        <w:br/>
      </w:r>
      <w:r>
        <w:rPr>
          <w:rFonts w:hint="eastAsia"/>
        </w:rPr>
        <w:t>　　　　1.5.2 木焦油行业发展主要特点</w:t>
      </w:r>
      <w:r>
        <w:rPr>
          <w:rFonts w:hint="eastAsia"/>
        </w:rPr>
        <w:br/>
      </w:r>
      <w:r>
        <w:rPr>
          <w:rFonts w:hint="eastAsia"/>
        </w:rPr>
        <w:t>　　　　1.5.3 木焦油行业发展影响因素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木焦油有利因素</w:t>
      </w:r>
      <w:r>
        <w:rPr>
          <w:rFonts w:hint="eastAsia"/>
        </w:rPr>
        <w:br/>
      </w:r>
      <w:r>
        <w:rPr>
          <w:rFonts w:hint="eastAsia"/>
        </w:rPr>
        <w:t>　　　　1.5.3 .2 木焦油不利因素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全球市场，近三年木焦油主要企业占有率及排名（按销量）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木焦油主要企业在国际市场占有率（按销量，2023-2026）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2025年木焦油主要企业在国际市场排名（按销量）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全球市场主要企业木焦油销量（2023-2026）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全球市场，近三年木焦油主要企业占有率及排名（按收入）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木焦油主要企业在国际市场占有率（按收入，2023-2026）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2025年木焦油主要企业在国际市场排名（按收入）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全球市场主要企业木焦油销售收入（2023-2026）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全球市场主要企业木焦油销售价格（2023-2026）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中国市场，近三年木焦油主要企业占有率及排名（按销量）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木焦油主要企业在中国市场占有率（按销量，2023-2026）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2025年木焦油主要企业在中国市场排名（按销量）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中国市场主要企业木焦油销量（2023-2026）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中国市场，近三年木焦油主要企业占有率及排名（按收入）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木焦油主要企业在中国市场占有率（按收入，2023-2026）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2025年木焦油主要企业在中国市场排名（按收入）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中国市场主要企业木焦油销售收入（2023-2026）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全球主要厂商木焦油总部及产地分布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全球主要厂商成立时间及木焦油商业化日期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全球主要厂商木焦油产品类型及应用</w:t>
      </w:r>
      <w:r>
        <w:rPr>
          <w:rFonts w:hint="eastAsia"/>
        </w:rPr>
        <w:br/>
      </w:r>
      <w:r>
        <w:rPr>
          <w:rFonts w:hint="eastAsia"/>
        </w:rPr>
        <w:t>　　2.9 木焦油行业集中度、竞争程度分析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木焦油行业集中度分析：2025年全球Top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全球木焦油第一梯队、第二梯队和第三梯队生产商（品牌）及市场份额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全球木焦油总体规模分析</w:t>
      </w:r>
      <w:r>
        <w:rPr>
          <w:rFonts w:hint="eastAsia"/>
        </w:rPr>
        <w:br/>
      </w:r>
      <w:r>
        <w:rPr>
          <w:rFonts w:hint="eastAsia"/>
        </w:rPr>
        <w:t>　　3.1 全球木焦油供需现状及预测（2021-2032）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全球木焦油产能、产量、产能利用率及发展趋势（2021-2032）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全球木焦油产量、需求量及发展趋势（2021-2032）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全球主要地区木焦油产量及发展趋势（2021-2032）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全球主要地区木焦油产量（2021-2026）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全球主要地区木焦油产量（2027-2032）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全球主要地区木焦油产量市场份额（2021-2032）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中国木焦油供需现状及预测（2021-2032）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中国木焦油产能、产量、产能利用率及发展趋势（2021-2032）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中国木焦油产量、市场需求量及发展趋势（2021-2032）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中国市场木焦油进出口（2021-2032）</w:t>
      </w:r>
      <w:r>
        <w:rPr>
          <w:rFonts w:hint="eastAsia"/>
        </w:rPr>
        <w:br/>
      </w:r>
      <w:r>
        <w:rPr>
          <w:rFonts w:hint="eastAsia"/>
        </w:rPr>
        <w:t>　　3.4 全球木焦油销量及销售额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全球市场木焦油销售额（2021-2032）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全球市场木焦油销量（2021-2032）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全球市场木焦油价格趋势（2021-2032）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全球木焦油主要地区分析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全球主要地区木焦油市场规模分析：2021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全球主要地区木焦油销售收入及市场份额（2021-2026）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全球主要地区木焦油销售收入预测（2027-2032）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全球主要地区木焦油销量分析：2021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全球主要地区木焦油销量及市场份额预测（2027-2032）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中东市场木焦油销量、收入及增长率（2021-2032）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不同产品类型木焦油分析</w:t>
      </w:r>
      <w:r>
        <w:rPr>
          <w:rFonts w:hint="eastAsia"/>
        </w:rPr>
        <w:br/>
      </w:r>
      <w:r>
        <w:rPr>
          <w:rFonts w:hint="eastAsia"/>
        </w:rPr>
        <w:t>　　6.1 全球不同产品类型木焦油销量（2021-2032）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全球不同产品类型木焦油销量预测（2027-2032）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全球不同产品类型木焦油收入（2021-2032）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全球不同产品类型木焦油收入预测（2027-2032）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全球不同产品类型木焦油价格走势（2021-2032）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中国不同产品类型木焦油销量（2021-2032）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中国不同产品类型木焦油销量预测（2027-2032）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中国不同产品类型木焦油收入（2021-2032）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中国不同产品类型木焦油收入预测（2027-2032）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不同应用木焦油分析</w:t>
      </w:r>
      <w:r>
        <w:rPr>
          <w:rFonts w:hint="eastAsia"/>
        </w:rPr>
        <w:br/>
      </w:r>
      <w:r>
        <w:rPr>
          <w:rFonts w:hint="eastAsia"/>
        </w:rPr>
        <w:t>　　7.1 全球不同应用木焦油销量（2021-2032）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全球不同应用木焦油销量预测（2027-2032）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全球不同应用木焦油收入（2021-2032）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全球不同应用木焦油收入预测（2027-2032）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全球不同应用木焦油价格走势（2021-2032）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中国不同应用木焦油销量（2021-2032）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中国不同应用木焦油销量预测（2027-2032）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中国不同应用木焦油收入（2021-2032）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中国不同应用木焦油收入预测（2027-2032）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木焦油行业发展趋势</w:t>
      </w:r>
      <w:r>
        <w:rPr>
          <w:rFonts w:hint="eastAsia"/>
        </w:rPr>
        <w:br/>
      </w:r>
      <w:r>
        <w:rPr>
          <w:rFonts w:hint="eastAsia"/>
        </w:rPr>
        <w:t>　　8.2 木焦油行业主要驱动因素</w:t>
      </w:r>
      <w:r>
        <w:rPr>
          <w:rFonts w:hint="eastAsia"/>
        </w:rPr>
        <w:br/>
      </w:r>
      <w:r>
        <w:rPr>
          <w:rFonts w:hint="eastAsia"/>
        </w:rPr>
        <w:t>　　8.3 木焦油中国企业SWOT分析</w:t>
      </w:r>
      <w:r>
        <w:rPr>
          <w:rFonts w:hint="eastAsia"/>
        </w:rPr>
        <w:br/>
      </w:r>
      <w:r>
        <w:rPr>
          <w:rFonts w:hint="eastAsia"/>
        </w:rPr>
        <w:t>　　8.4 中国木焦油行业政策环境分析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木焦油行业产业链简介</w:t>
      </w:r>
      <w:r>
        <w:rPr>
          <w:rFonts w:hint="eastAsia"/>
        </w:rPr>
        <w:br/>
      </w:r>
      <w:r>
        <w:rPr>
          <w:rFonts w:hint="eastAsia"/>
        </w:rPr>
        <w:t>　　　　9.1.1 木焦油行业供应链分析</w:t>
      </w:r>
      <w:r>
        <w:rPr>
          <w:rFonts w:hint="eastAsia"/>
        </w:rPr>
        <w:br/>
      </w:r>
      <w:r>
        <w:rPr>
          <w:rFonts w:hint="eastAsia"/>
        </w:rPr>
        <w:t>　　　　9.1.2 木焦油主要原料及供应情况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木焦油行业采购模式</w:t>
      </w:r>
      <w:r>
        <w:rPr>
          <w:rFonts w:hint="eastAsia"/>
        </w:rPr>
        <w:br/>
      </w:r>
      <w:r>
        <w:rPr>
          <w:rFonts w:hint="eastAsia"/>
        </w:rPr>
        <w:t>　　9.3 木焦油行业生产模式</w:t>
      </w:r>
      <w:r>
        <w:rPr>
          <w:rFonts w:hint="eastAsia"/>
        </w:rPr>
        <w:br/>
      </w:r>
      <w:r>
        <w:rPr>
          <w:rFonts w:hint="eastAsia"/>
        </w:rPr>
        <w:t>　　9.4 木焦油行业销售模式及销售渠道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按产品类型细分，全球木焦油市场规模2021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按应用细分，全球木焦油市场规模（CAGR）2021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木焦油行业发展主要特点</w:t>
      </w:r>
      <w:r>
        <w:rPr>
          <w:rFonts w:hint="eastAsia"/>
        </w:rPr>
        <w:br/>
      </w:r>
      <w:r>
        <w:rPr>
          <w:rFonts w:hint="eastAsia"/>
        </w:rPr>
        <w:t>　　表 4： 木焦油行业发展有利因素分析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木焦油行业发展不利因素分析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进入木焦油行业壁垒</w:t>
      </w:r>
      <w:r>
        <w:rPr>
          <w:rFonts w:hint="eastAsia"/>
        </w:rPr>
        <w:br/>
      </w:r>
      <w:r>
        <w:rPr>
          <w:rFonts w:hint="eastAsia"/>
        </w:rPr>
        <w:t>　　表 7： 木焦油主要企业在国际市场占有率（按销量，2023-2026）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2025年木焦油主要企业在国际市场排名（按销量）&amp;（千吨）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全球市场主要企业木焦油销量（2023-2026）&amp;（千吨）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木焦油主要企业在国际市场占有率（按收入，2023-2026）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2025年木焦油主要企业在国际市场排名（按收入）&amp;（万元）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全球市场主要企业木焦油销售收入（2023-2026）&amp;（万元）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全球市场主要企业木焦油销售价格（2023-2026）&amp;（元/吨）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木焦油主要企业在中国市场占有率（按销量，2023-2026）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2025年木焦油主要企业在中国市场排名（按销量）&amp;（千吨）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中国市场主要企业木焦油销量（2023-2026）&amp;（千吨）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木焦油主要企业在中国市场占有率（按收入，2023-2026）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2025年木焦油主要企业在中国市场排名（按收入）&amp;（万元）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中国市场主要企业木焦油销售收入（2023-2026）&amp;（万元）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全球主要厂商木焦油总部及产地分布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全球主要厂商成立时间及木焦油商业化日期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全球主要厂商木焦油产品类型及应用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2025年全球木焦油主要厂商市场地位（第一梯队、第二梯队和第三梯队）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全球木焦油市场投资、并购等现状分析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全球主要地区木焦油产量增速（CAGR）：（2021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全球主要地区木焦油产量（2021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全球主要地区木焦油产量（2021-2026）&amp;（千吨）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全球主要地区木焦油产量（2027-2032）&amp;（千吨）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全球主要地区木焦油产量市场份额（2021-2026）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全球主要地区木焦油产量市场份额（2027-2032）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中国市场木焦油产量、销量、进出口（2021-2026）&amp;（千吨）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中国市场木焦油产量、销量、进出口预测（2027-2032）&amp;（千吨）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全球主要地区木焦油销售收入增速：（2021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全球主要地区木焦油销售收入（2021-2026）&amp;（万元）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全球主要地区木焦油销售收入市场份额（2021-2026）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全球主要地区木焦油收入（2027-2032）&amp;（万元）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全球主要地区木焦油收入市场份额（2027-2032）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全球主要地区木焦油销量（千吨）：2021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全球主要地区木焦油销量（2021-2026）&amp;（千吨）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全球主要地区木焦油销量市场份额（2021-2026）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全球主要地区木焦油销量（2027-2032）&amp;（千吨）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全球主要地区木焦油销量份额（2027-2032）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木焦油销量（千吨）、收入（万元）、价格（元/吨）及毛利率（2021-2026）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全球不同产品类型木焦油销量（2021-2026）&amp;（千吨）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全球不同产品类型木焦油销量市场份额（2021-2026）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全球不同产品类型木焦油销量预测（2027-2032）&amp;（千吨）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全球市场不同产品类型木焦油销量市场份额预测（2027-2032）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全球不同产品类型木焦油收入（2021-2026）&amp;（万元）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全球不同产品类型木焦油收入市场份额（2021-2026）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全球不同产品类型木焦油收入预测（2027-2032）&amp;（万元）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全球不同产品类型木焦油收入市场份额预测（2027-2032）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中国不同产品类型木焦油销量（2021-2026）&amp;（千吨）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中国不同产品类型木焦油销量市场份额（2021-2026）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中国不同产品类型木焦油销量预测（2027-2032）&amp;（千吨）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全球市场不同产品类型木焦油销量市场份额预测（2027-2032）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中国不同产品类型木焦油收入（2021-2026）&amp;（万元）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中国不同产品类型木焦油收入市场份额（2021-2026）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中国不同产品类型木焦油收入预测（2027-2032）&amp;（万元）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中国不同产品类型木焦油收入市场份额预测（2027-2032）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全球不同应用木焦油销量（2021-2026）&amp;（千吨）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全球不同应用木焦油销量市场份额（2021-2026）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全球不同应用木焦油销量预测（2027-2032）&amp;（千吨）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全球市场不同应用木焦油销量市场份额预测（2027-2032）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全球不同应用木焦油收入（2021-2026）&amp;（万元）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全球不同应用木焦油收入市场份额（2021-2026）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全球不同应用木焦油收入预测（2027-2032）&amp;（万元）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全球不同应用木焦油收入市场份额预测（2027-2032）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中国不同应用木焦油销量（2021-2026）&amp;（千吨）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中国不同应用木焦油销量市场份额（2021-2026）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中国不同应用木焦油销量预测（2027-2032）&amp;（千吨）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中国市场不同应用木焦油销量市场份额预测（2027-2032）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中国不同应用木焦油收入（2021-2026）&amp;（万元）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中国不同应用木焦油收入市场份额（2021-2026）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中国不同应用木焦油收入预测（2027-2032）&amp;（万元）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中国不同应用木焦油收入市场份额预测（2027-2032）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木焦油行业发展趋势</w:t>
      </w:r>
      <w:r>
        <w:rPr>
          <w:rFonts w:hint="eastAsia"/>
        </w:rPr>
        <w:br/>
      </w:r>
      <w:r>
        <w:rPr>
          <w:rFonts w:hint="eastAsia"/>
        </w:rPr>
        <w:t>　　表 136： 木焦油行业主要驱动因素</w:t>
      </w:r>
      <w:r>
        <w:rPr>
          <w:rFonts w:hint="eastAsia"/>
        </w:rPr>
        <w:br/>
      </w:r>
      <w:r>
        <w:rPr>
          <w:rFonts w:hint="eastAsia"/>
        </w:rPr>
        <w:t>　　表 137： 木焦油行业供应链分析</w:t>
      </w:r>
      <w:r>
        <w:rPr>
          <w:rFonts w:hint="eastAsia"/>
        </w:rPr>
        <w:br/>
      </w:r>
      <w:r>
        <w:rPr>
          <w:rFonts w:hint="eastAsia"/>
        </w:rPr>
        <w:t>　　表 138： 木焦油上游原料供应商</w:t>
      </w:r>
      <w:r>
        <w:rPr>
          <w:rFonts w:hint="eastAsia"/>
        </w:rPr>
        <w:br/>
      </w:r>
      <w:r>
        <w:rPr>
          <w:rFonts w:hint="eastAsia"/>
        </w:rPr>
        <w:t>　　表 139： 木焦油主要地区不同应用客户分析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木焦油典型经销商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木焦油产品图片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全球不同产品类型木焦油销售额2021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全球不同产品类型木焦油市场份额2025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树脂焦油产品图片</w:t>
      </w:r>
      <w:r>
        <w:rPr>
          <w:rFonts w:hint="eastAsia"/>
        </w:rPr>
        <w:br/>
      </w:r>
      <w:r>
        <w:rPr>
          <w:rFonts w:hint="eastAsia"/>
        </w:rPr>
        <w:t>　　图 5： 硬木焦油产品图片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全球不同应用木焦油市场份额2025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建筑涂料</w:t>
      </w:r>
      <w:r>
        <w:rPr>
          <w:rFonts w:hint="eastAsia"/>
        </w:rPr>
        <w:br/>
      </w:r>
      <w:r>
        <w:rPr>
          <w:rFonts w:hint="eastAsia"/>
        </w:rPr>
        <w:t>　　图 10： 船舶涂料</w:t>
      </w:r>
      <w:r>
        <w:rPr>
          <w:rFonts w:hint="eastAsia"/>
        </w:rPr>
        <w:br/>
      </w:r>
      <w:r>
        <w:rPr>
          <w:rFonts w:hint="eastAsia"/>
        </w:rPr>
        <w:t>　　图 11： 畜牧业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2025年全球前五大生产商木焦油市场份额</w:t>
      </w:r>
      <w:r>
        <w:rPr>
          <w:rFonts w:hint="eastAsia"/>
        </w:rPr>
        <w:br/>
      </w:r>
      <w:r>
        <w:rPr>
          <w:rFonts w:hint="eastAsia"/>
        </w:rPr>
        <w:t>　　图 14： 2025年全球木焦油第一梯队、第二梯队和第三梯队厂商及市场份额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全球木焦油产能、产量、产能利用率及发展趋势（2021-2032）&amp;（千吨）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全球木焦油产量、需求量及发展趋势（2021-2032）&amp;（千吨）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全球主要地区木焦油产量市场份额（2021-2032）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中国木焦油产能、产量、产能利用率及发展趋势（2021-2032）&amp;（千吨）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中国木焦油产量、市场需求量及发展趋势（2021-2032）&amp;（千吨）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全球木焦油市场销售额及增长率：（2021-2032）&amp;（万元）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全球市场木焦油市场规模：2021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全球市场木焦油价格趋势（2021-2032）&amp;（元/吨）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全球主要地区木焦油销售收入（2021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全球主要地区木焦油销售收入市场份额（2021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中东市场木焦油销量及增长率（2021-2032）&amp;（千吨）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中东市场木焦油收入及增长率（2021-2032）&amp;（万元）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全球不同产品类型木焦油价格走势（2021-2032）&amp;（元/吨）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全球不同应用木焦油价格走势（2021-2032）&amp;（元/吨）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木焦油中国企业SWOT分析</w:t>
      </w:r>
      <w:r>
        <w:rPr>
          <w:rFonts w:hint="eastAsia"/>
        </w:rPr>
        <w:br/>
      </w:r>
      <w:r>
        <w:rPr>
          <w:rFonts w:hint="eastAsia"/>
        </w:rPr>
        <w:t>　　图 45： 木焦油产业链</w:t>
      </w:r>
      <w:r>
        <w:rPr>
          <w:rFonts w:hint="eastAsia"/>
        </w:rPr>
        <w:br/>
      </w:r>
      <w:r>
        <w:rPr>
          <w:rFonts w:hint="eastAsia"/>
        </w:rPr>
        <w:t>　　图 46： 木焦油行业采购模式分析</w:t>
      </w:r>
      <w:r>
        <w:rPr>
          <w:rFonts w:hint="eastAsia"/>
        </w:rPr>
        <w:br/>
      </w:r>
      <w:r>
        <w:rPr>
          <w:rFonts w:hint="eastAsia"/>
        </w:rPr>
        <w:t>　　图 47： 木焦油行业生产模式</w:t>
      </w:r>
      <w:r>
        <w:rPr>
          <w:rFonts w:hint="eastAsia"/>
        </w:rPr>
        <w:br/>
      </w:r>
      <w:r>
        <w:rPr>
          <w:rFonts w:hint="eastAsia"/>
        </w:rPr>
        <w:t>　　图 48： 木焦油行业销售模式分析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9220adf504971" w:history="1">
        <w:r>
          <w:rPr>
            <w:rStyle w:val="Hyperlink"/>
          </w:rPr>
          <w:t>全球与中国木焦油市场现状及发展前景预测报告（2026-2032年）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9220adf504971" w:history="1">
        <w:r>
          <w:rPr>
            <w:rStyle w:val="Hyperlink"/>
          </w:rPr>
          <w:t>https://www.20087.com/9/97/MuJiaoYouFaZhanXianZhuangQianJing.html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热点：木焦油在中国禁售原因、木焦油的用途、木焦油是危险废物吗、木焦油市场价格、轻馏分多少钱一吨、木焦油能燃烧吗?、一般什么厂回收木焦油、木焦油能提炼柴油吗、木焦油的成分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b2a5b838444b" w:history="1">
      <w:r>
        <w:rPr>
          <w:rStyle w:val="Hyperlink"/>
        </w:rPr>
        <w:t>全球与中国木焦油市场现状及发展前景预测报告（2026-2032年）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uJiaoYouFaZhanXianZhuangQianJing.html" TargetMode="External" Id="R9409220adf50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uJiaoYouFaZhanXianZhuangQianJing.html" TargetMode="External" Id="Rdd73b2a5b838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2026-01-02T00:48:30Z</dcterms:created>
  <dcterms:modified xsi:type="dcterms:W3CDTF">2026-01-02T01:48:30Z</dcterms:modified>
  <dc:subject>全球与中国木焦油市场现状及发展前景预测报告（2026-2032年）</dc:subject>
  <dc:title>全球与中国木焦油市场现状及发展前景预测报告（2026-2032年）</dc:title>
  <cp:keywords>全球与中国木焦油市场现状及发展前景预测报告（2026-2032年）</cp:keywords>
  <dc:description>全球与中国木焦油市场现状及发展前景预测报告（2026-2032年）</dc:description>
</cp:coreProperties>
</file>