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178a9384d4f0a" w:history="1">
              <w:r>
                <w:rPr>
                  <w:rStyle w:val="Hyperlink"/>
                </w:rPr>
                <w:t>2025-2031年中国色素行业现状研究分析及市场前景预测报告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178a9384d4f0a" w:history="1">
              <w:r>
                <w:rPr>
                  <w:rStyle w:val="Hyperlink"/>
                </w:rPr>
                <w:t>2025-2031年中国色素行业现状研究分析及市场前景预测报告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178a9384d4f0a" w:history="1">
                <w:r>
                  <w:rPr>
                    <w:rStyle w:val="Hyperlink"/>
                  </w:rPr>
                  <w:t>https://www.20087.com/A/17/SeSuShiChangDiaoChaBaoGao.html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染料和颜料的总称，在食品、化妆品、纺织品和印刷等多个行业中发挥着重要作用。近年来，随着消费者对天然和健康产品偏好的增加，天然色素的开发和应用得到了加速。同时，合成色素的生产和使用受到更严格的监管，促进了色素纯度和稳定性的提高。此外，纳米技术和微胶囊技术的应用，使得色素能够更好地分散和控制释放，提高了色彩的鲜艳度和持久性。</w:t>
      </w:r>
      <w:r>
        <w:rPr>
          <w:rFonts w:hint="eastAsia"/>
        </w:rPr>
        <w:br/>
      </w:r>
      <w:r>
        <w:rPr>
          <w:rFonts w:hint="eastAsia"/>
        </w:rPr>
        <w:t>　　未来，色素的发展将更加关注安全性和功能性。随着科学界对色素代谢和健康效应的深入研究，更安全、对人体友好的色素将被优先开发和推广。同时，智能色素的探索，如温敏、光敏和pH敏感色素，将拓展其在智能包装和环境监测等新兴领域的应用。此外，色素的生产将更加注重环保，采用生物发酵和植物提取等绿色工艺，减少化学合成过程中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一、中国色素产业当前发展现状及趋势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五、国内色素制造业发展现状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1、技术差距</w:t>
      </w:r>
      <w:r>
        <w:rPr>
          <w:rFonts w:hint="eastAsia"/>
        </w:rPr>
        <w:br/>
      </w:r>
      <w:r>
        <w:rPr>
          <w:rFonts w:hint="eastAsia"/>
        </w:rPr>
        <w:t>　　　　　　2、管理差距</w:t>
      </w:r>
      <w:r>
        <w:rPr>
          <w:rFonts w:hint="eastAsia"/>
        </w:rPr>
        <w:br/>
      </w:r>
      <w:r>
        <w:rPr>
          <w:rFonts w:hint="eastAsia"/>
        </w:rPr>
        <w:t>　　　　　　3、质量差距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一、色素制造业对税收的贡献</w:t>
      </w:r>
      <w:r>
        <w:rPr>
          <w:rFonts w:hint="eastAsia"/>
        </w:rPr>
        <w:br/>
      </w:r>
      <w:r>
        <w:rPr>
          <w:rFonts w:hint="eastAsia"/>
        </w:rPr>
        <w:t>　　　　二、色素制造业对gdp的贡献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三、行业色素制造业与国内生产总值敏感性分析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一、色素制造业总体发展能力与趋势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四、出口企业top20强分析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四、进口企业top20强分析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2020-2025年色素制造业亏损面变化趋势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中国色素产品集中状况的国际比较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二、2025年产品产量份额分析</w:t>
      </w:r>
      <w:r>
        <w:rPr>
          <w:rFonts w:hint="eastAsia"/>
        </w:rPr>
        <w:br/>
      </w:r>
      <w:r>
        <w:rPr>
          <w:rFonts w:hint="eastAsia"/>
        </w:rPr>
        <w:t>　　　　　　1.产品产量前20名省市及经济效益情况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2020-2025年色素制造业整体销售能力分析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色素制造业市场份额变化分析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三、2025年市场份额前20名企业基本营运情况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三、2025年行业内十大品牌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原材料对色素制造业的影响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一、色素制造业在全国7大区域的优劣势比较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云南瑞宝天然色素有限公司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龙云天然食品色素有限公司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河南广晔天然色素有限公司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2025-2031年中国色素项目融资问题分析与专家建议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2025-2031年中国色素项目的融资演变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2025-2031年中国色素项目特点、融资特点及影响因素分析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一、色素及其项目的主要特点</w:t>
      </w:r>
      <w:r>
        <w:rPr>
          <w:rFonts w:hint="eastAsia"/>
        </w:rPr>
        <w:br/>
      </w:r>
      <w:r>
        <w:rPr>
          <w:rFonts w:hint="eastAsia"/>
        </w:rPr>
        <w:t>　　　　二、色素项目的融资特点</w:t>
      </w:r>
      <w:r>
        <w:rPr>
          <w:rFonts w:hint="eastAsia"/>
        </w:rPr>
        <w:br/>
      </w:r>
      <w:r>
        <w:rPr>
          <w:rFonts w:hint="eastAsia"/>
        </w:rPr>
        <w:t>　　　　三、色素项目的融资相关影响因素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2025-2031年中国色素项目的融资对策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四、济研：本国筹资的重要性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178a9384d4f0a" w:history="1">
        <w:r>
          <w:rPr>
            <w:rStyle w:val="Hyperlink"/>
          </w:rPr>
          <w:t>2025-2031年中国色素行业现状研究分析及市场前景预测报告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178a9384d4f0a" w:history="1">
        <w:r>
          <w:rPr>
            <w:rStyle w:val="Hyperlink"/>
          </w:rPr>
          <w:t>https://www.20087.com/A/17/SeSuShiChangDiaoChaBaoGao.html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热点：色素痣(色痣)、色素沉着有什么办法可以去除、色素上表皮痣、色素痣、色素减退白斑是怎么造成的、色素带从上到下分别是哪四种色素、色素性紫癜性皮肤病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64b79f3674498" w:history="1">
      <w:r>
        <w:rPr>
          <w:rStyle w:val="Hyperlink"/>
        </w:rPr>
        <w:t>2025-2031年中国色素行业现状研究分析及市场前景预测报告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SeSuShiChangDiaoChaBaoGao.html" TargetMode="External" Id="R6d5178a9384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SeSuShiChangDiaoChaBaoGao.html" TargetMode="External" Id="R10064b79f367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2024-12-22T05:59:00Z</dcterms:created>
  <dcterms:modified xsi:type="dcterms:W3CDTF">2024-12-22T06:59:00Z</dcterms:modified>
  <dc:subject>2025-2031年中国色素行业现状研究分析及市场前景预测报告</dc:subject>
  <dc:title>2025-2031年中国色素行业现状研究分析及市场前景预测报告</dc:title>
  <cp:keywords>2025-2031年中国色素行业现状研究分析及市场前景预测报告</cp:keywords>
  <dc:description>2025-2031年中国色素行业现状研究分析及市场前景预测报告</dc:description>
</cp:coreProperties>
</file>