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945ca9a94cc5" w:history="1">
              <w:r>
                <w:rPr>
                  <w:rStyle w:val="Hyperlink"/>
                </w:rPr>
                <w:t>中国氟利昂制冷剂市场现状调研与发展前景趋势分析（2025-2031年）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945ca9a94cc5" w:history="1">
              <w:r>
                <w:rPr>
                  <w:rStyle w:val="Hyperlink"/>
                </w:rPr>
                <w:t>中国氟利昂制冷剂市场现状调研与发展前景趋势分析（2025-2031年）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945ca9a94cc5" w:history="1">
                <w:r>
                  <w:rPr>
                    <w:rStyle w:val="Hyperlink"/>
                  </w:rPr>
                  <w:t>https://www.20087.com/0/78/FuLiAngZhiLengJiXianZhuangYuQianJingFenXi.html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利昂制冷剂曾是制冷与空调系统中广泛使用的工质，凭借化学稳定性、无毒性和良好热力学性能，在家用电器、商用冷链及汽车空调领域长期占据主导地位。然而，随着对臭氧层破坏机制的科学认知深入，多数传统氟利昂品种因含氯成分被确认为消耗臭氧层物质，受到国际环保协议的严格管控。目前，行业已逐步淘汰高臭氧消耗潜值的产品，转向使用氢氯氟烃（HCFC）和氢氟烃（HFC）类替代品，尽管后者对臭氧层影响较小，但仍具有较高的全球变暖潜值，面临新一轮淘汰压力。现有设备中仍存在一定存量使用，但新系统设计普遍规避传统氟利昂，维修市场也受限于配额供应与回收再利用管理。</w:t>
      </w:r>
      <w:r>
        <w:rPr>
          <w:rFonts w:hint="eastAsia"/>
        </w:rPr>
        <w:br/>
      </w:r>
      <w:r>
        <w:rPr>
          <w:rFonts w:hint="eastAsia"/>
        </w:rPr>
        <w:t>　　未来发展方向明确指向环境友好型替代制冷剂的全面应用。低全球变暖潜值的氢氟烯烃（HFOs）、天然工质如二氧化碳、氨和碳氢化合物正加速替代传统氟利昂体系。这些新型制冷剂在热效率、安全性与环境影响之间寻求平衡，推动制冷系统重新设计，以适应不同的压力、润滑与兼容性要求。设备企业需调整压缩机、换热器与密封材料，确保系统长期稳定运行。同时，制冷剂生命周期管理成为重点，包括生产、充注、回收、再生与销毁的全流程监管。未来技术将更注重系统整体能效与碳足迹控制，推动制冷行业向可持续方向转型。长远来看，传统氟利昂将彻底退出主流市场，仅限于特定封闭系统或历史设备的维护，行业重心全面转向绿色低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945ca9a94cc5" w:history="1">
        <w:r>
          <w:rPr>
            <w:rStyle w:val="Hyperlink"/>
          </w:rPr>
          <w:t>中国氟利昂制冷剂市场现状调研与发展前景趋势分析（2025-2031年）</w:t>
        </w:r>
      </w:hyperlink>
      <w:r>
        <w:rPr>
          <w:rFonts w:hint="eastAsia"/>
        </w:rPr>
        <w:t>》基于统计局、相关行业协会及科研机构的详实数据，系统呈现氟利昂制冷剂行业市场规模、技术发展现状及未来趋势，客观分析氟利昂制冷剂行业竞争格局与主要企业经营状况。报告从氟利昂制冷剂供需关系、政策环境等维度，评估了氟利昂制冷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氟利昂制冷剂行业概述</w:t>
      </w:r>
      <w:r>
        <w:rPr>
          <w:rFonts w:hint="eastAsia"/>
        </w:rPr>
        <w:br/>
      </w:r>
      <w:r>
        <w:rPr>
          <w:rFonts w:hint="eastAsia"/>
        </w:rPr>
        <w:t>　　第一节 氟利昂制冷剂定义与分类</w:t>
      </w:r>
      <w:r>
        <w:rPr>
          <w:rFonts w:hint="eastAsia"/>
        </w:rPr>
        <w:br/>
      </w:r>
      <w:r>
        <w:rPr>
          <w:rFonts w:hint="eastAsia"/>
        </w:rPr>
        <w:t>　　第二节 氟利昂制冷剂应用领域</w:t>
      </w:r>
      <w:r>
        <w:rPr>
          <w:rFonts w:hint="eastAsia"/>
        </w:rPr>
        <w:br/>
      </w:r>
      <w:r>
        <w:rPr>
          <w:rFonts w:hint="eastAsia"/>
        </w:rPr>
        <w:t>　　第三节 氟利昂制冷剂行业经济指标分析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氟利昂制冷剂产业链及经营模式分析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三、氟利昂制冷剂销售模式及销售渠道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全球氟利昂制冷剂市场发展综述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2019-2024年全球氟利昂制冷剂市场规模与趋势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主要国家与地区氟利昂制冷剂市场分析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2025-2031年全球氟利昂制冷剂行业发展趋势与前景预测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中国氟利昂制冷剂行业市场分析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2024-2025年氟利昂制冷剂产能与投资动态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一、国内氟利昂制冷剂产能及利用情况</w:t>
      </w:r>
      <w:r>
        <w:rPr>
          <w:rFonts w:hint="eastAsia"/>
        </w:rPr>
        <w:br/>
      </w:r>
      <w:r>
        <w:rPr>
          <w:rFonts w:hint="eastAsia"/>
        </w:rPr>
        <w:t>　　　　二、氟利昂制冷剂产能扩张与投资动态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2025-2031年氟利昂制冷剂行业产量统计与趋势预测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一、2019-2024年氟利昂制冷剂行业产量数据统计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1、2019-2024年氟利昂制冷剂产量及增长趋势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2、2019-2024年氟利昂制冷剂细分产品产量及份额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二、影响氟利昂制冷剂产量的关键因素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三、2025-2031年氟利昂制冷剂产量预测</w:t>
      </w:r>
      <w:r>
        <w:rPr>
          <w:rFonts w:hint="eastAsia"/>
        </w:rPr>
        <w:br/>
      </w:r>
      <w:r>
        <w:rPr>
          <w:rFonts w:hint="eastAsia"/>
        </w:rPr>
        <w:t>　　第三节 2025-2031年氟利昂制冷剂市场需求与销售分析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一、2024-2025年氟利昂制冷剂行业需求现状</w:t>
      </w:r>
      <w:r>
        <w:rPr>
          <w:rFonts w:hint="eastAsia"/>
        </w:rPr>
        <w:br/>
      </w:r>
      <w:r>
        <w:rPr>
          <w:rFonts w:hint="eastAsia"/>
        </w:rPr>
        <w:t>　　　　二、氟利昂制冷剂客户群体与需求特点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三、2019-2024年氟利昂制冷剂行业销售规模分析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四、2025-2031年氟利昂制冷剂市场增长潜力与规模预测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中国氟利昂制冷剂细分市场与下游应用领域分析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氟利昂制冷剂细分市场分析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一、2024-2025年氟利昂制冷剂主要细分产品市场现状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氟利昂制冷剂下游应用与客户群体分析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一、2024-2025年氟利昂制冷剂各应用领域市场现状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2024-2025年氟利昂制冷剂行业技术发展现状及趋势分析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氟利昂制冷剂行业技术发展现状分析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国内外氟利昂制冷剂行业技术差异与原因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氟利昂制冷剂行业技术发展方向、趋势预测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提升氟利昂制冷剂行业技术能力策略建议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氟利昂制冷剂价格机制与竞争策略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一、2019-2024年氟利昂制冷剂市场价格走势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氟利昂制冷剂定价策略与方法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2025-2031年氟利昂制冷剂价格竞争态势与趋势预测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中国氟利昂制冷剂行业重点区域市场研究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2024-2025年重点区域氟利昂制冷剂市场发展概况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二、2019-2024年氟利昂制冷剂市场需求规模情况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三、2025-2031年氟利昂制冷剂行业发展潜力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2019-2024年中国氟利昂制冷剂行业进出口情况分析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氟利昂制冷剂行业进口情况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一、2019-2024年氟利昂制冷剂进口规模及增长情况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氟利昂制冷剂行业出口情况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一、2019-2024年氟利昂制冷剂出口规模及增长情况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2019-2024年中国氟利昂制冷剂行业总体发展与财务状况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2019-2024年中国氟利昂制冷剂行业规模情况</w:t>
      </w:r>
      <w:r>
        <w:rPr>
          <w:rFonts w:hint="eastAsia"/>
        </w:rPr>
        <w:br/>
      </w:r>
      <w:r>
        <w:rPr>
          <w:rFonts w:hint="eastAsia"/>
        </w:rPr>
        <w:t>　　　　一、氟利昂制冷剂行业企业数量规模</w:t>
      </w:r>
      <w:r>
        <w:rPr>
          <w:rFonts w:hint="eastAsia"/>
        </w:rPr>
        <w:br/>
      </w:r>
      <w:r>
        <w:rPr>
          <w:rFonts w:hint="eastAsia"/>
        </w:rPr>
        <w:t>　　　　二、氟利昂制冷剂行业从业人员规模</w:t>
      </w:r>
      <w:r>
        <w:rPr>
          <w:rFonts w:hint="eastAsia"/>
        </w:rPr>
        <w:br/>
      </w:r>
      <w:r>
        <w:rPr>
          <w:rFonts w:hint="eastAsia"/>
        </w:rPr>
        <w:t>　　　　三、氟利昂制冷剂行业市场敏感性分析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2019-2024年中国氟利昂制冷剂行业财务能力分析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一、氟利昂制冷剂行业盈利能力</w:t>
      </w:r>
      <w:r>
        <w:rPr>
          <w:rFonts w:hint="eastAsia"/>
        </w:rPr>
        <w:br/>
      </w:r>
      <w:r>
        <w:rPr>
          <w:rFonts w:hint="eastAsia"/>
        </w:rPr>
        <w:t>　　　　二、氟利昂制冷剂行业偿债能力</w:t>
      </w:r>
      <w:r>
        <w:rPr>
          <w:rFonts w:hint="eastAsia"/>
        </w:rPr>
        <w:br/>
      </w:r>
      <w:r>
        <w:rPr>
          <w:rFonts w:hint="eastAsia"/>
        </w:rPr>
        <w:t>　　　　三、氟利昂制冷剂行业营运能力</w:t>
      </w:r>
      <w:r>
        <w:rPr>
          <w:rFonts w:hint="eastAsia"/>
        </w:rPr>
        <w:br/>
      </w:r>
      <w:r>
        <w:rPr>
          <w:rFonts w:hint="eastAsia"/>
        </w:rPr>
        <w:t>　　　　四、氟利昂制冷剂行业发展能力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氟利昂制冷剂行业重点企业调研分析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中国氟利昂制冷剂行业竞争格局分析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氟利昂制冷剂行业竞争格局总览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2024-2025年氟利昂制冷剂行业竞争力分析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2019-2024年氟利昂制冷剂行业企业并购活动分析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2024-2025年氟利昂制冷剂行业会展与招投标活动分析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一、氟利昂制冷剂行业会展活动及其市场影响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2025年中国氟利昂制冷剂企业发展企业发展策略与建议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氟利昂制冷剂销售模式与渠道策略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氟利昂制冷剂品牌与市场推广策略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氟利昂制冷剂研发投入与技术创新能力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氟利昂制冷剂合作联盟与资源整合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中国氟利昂制冷剂行业风险与对策</w:t>
      </w:r>
      <w:r>
        <w:rPr>
          <w:rFonts w:hint="eastAsia"/>
        </w:rPr>
        <w:br/>
      </w:r>
      <w:r>
        <w:rPr>
          <w:rFonts w:hint="eastAsia"/>
        </w:rPr>
        <w:t>　　第一节 氟利昂制冷剂行业SWOT分析</w:t>
      </w:r>
      <w:r>
        <w:rPr>
          <w:rFonts w:hint="eastAsia"/>
        </w:rPr>
        <w:br/>
      </w:r>
      <w:r>
        <w:rPr>
          <w:rFonts w:hint="eastAsia"/>
        </w:rPr>
        <w:t>　　　　一、氟利昂制冷剂行业优势</w:t>
      </w:r>
      <w:r>
        <w:rPr>
          <w:rFonts w:hint="eastAsia"/>
        </w:rPr>
        <w:br/>
      </w:r>
      <w:r>
        <w:rPr>
          <w:rFonts w:hint="eastAsia"/>
        </w:rPr>
        <w:t>　　　　二、氟利昂制冷剂行业劣势</w:t>
      </w:r>
      <w:r>
        <w:rPr>
          <w:rFonts w:hint="eastAsia"/>
        </w:rPr>
        <w:br/>
      </w:r>
      <w:r>
        <w:rPr>
          <w:rFonts w:hint="eastAsia"/>
        </w:rPr>
        <w:t>　　　　三、氟利昂制冷剂市场机会</w:t>
      </w:r>
      <w:r>
        <w:rPr>
          <w:rFonts w:hint="eastAsia"/>
        </w:rPr>
        <w:br/>
      </w:r>
      <w:r>
        <w:rPr>
          <w:rFonts w:hint="eastAsia"/>
        </w:rPr>
        <w:t>　　　　四、氟利昂制冷剂市场威胁</w:t>
      </w:r>
      <w:r>
        <w:rPr>
          <w:rFonts w:hint="eastAsia"/>
        </w:rPr>
        <w:br/>
      </w:r>
      <w:r>
        <w:rPr>
          <w:rFonts w:hint="eastAsia"/>
        </w:rPr>
        <w:t>　　第二节 氟利昂制冷剂行业风险及对策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2025-2031年中国氟利昂制冷剂行业前景与发展趋势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2024-2025年氟利昂制冷剂行业发展环境分析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一、氟利昂制冷剂行业主管部门与监管体制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二、氟利昂制冷剂行业主要法律法规及政策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三、氟利昂制冷剂行业标准与质量监管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2025-2031年氟利昂制冷剂行业发展趋势与方向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2025-2031年氟利昂制冷剂行业发展潜力与机遇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氟利昂制冷剂行业研究结论与建议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氟利昂制冷剂行业发展建议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氟利昂制冷剂行业历程</w:t>
      </w:r>
      <w:r>
        <w:rPr>
          <w:rFonts w:hint="eastAsia"/>
        </w:rPr>
        <w:br/>
      </w:r>
      <w:r>
        <w:rPr>
          <w:rFonts w:hint="eastAsia"/>
        </w:rPr>
        <w:t>　　图表 氟利昂制冷剂行业生命周期</w:t>
      </w:r>
      <w:r>
        <w:rPr>
          <w:rFonts w:hint="eastAsia"/>
        </w:rPr>
        <w:br/>
      </w:r>
      <w:r>
        <w:rPr>
          <w:rFonts w:hint="eastAsia"/>
        </w:rPr>
        <w:t>　　图表 氟利昂制冷剂行业产业链分析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2019-2024年氟利昂制冷剂行业市场容量分析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2024年中国氟利昂制冷剂行业需求领域分布格局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2024年中国氟利昂制冷剂进口国家及地区分析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2024年中国氟利昂制冷剂出口国家及地区分析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2019-2024年中国氟利昂制冷剂行业企业平均规模情况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**地区氟利昂制冷剂市场规模及增长情况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氟利昂制冷剂重点企业（三）成长能力情况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2025-2031年中国氟利昂制冷剂行业产能预测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2025-2031年中国氟利昂制冷剂行业产量预测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2025-2031年中国氟利昂制冷剂市场需求量预测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2025-2031年中国氟利昂制冷剂行业供需平衡预测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2025-2031年中国氟利昂制冷剂行业市场容量预测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2025-2031年中国氟利昂制冷剂行业市场规模预测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2025年中国氟利昂制冷剂市场前景分析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2025年中国氟利昂制冷剂发展趋势预测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945ca9a94cc5" w:history="1">
        <w:r>
          <w:rPr>
            <w:rStyle w:val="Hyperlink"/>
          </w:rPr>
          <w:t>中国氟利昂制冷剂市场现状调研与发展前景趋势分析（2025-2031年）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945ca9a94cc5" w:history="1">
        <w:r>
          <w:rPr>
            <w:rStyle w:val="Hyperlink"/>
          </w:rPr>
          <w:t>https://www.20087.com/0/78/FuLiAngZhiLengJiXianZhuangYuQianJingFenXi.html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缺氟可以制热吗、氟利昂制冷剂有毒吗、氟利昂制冷原理是什么、氟利昂制冷剂对人体生理的影响主要是窒息、空调漏氟对人体的伤害、氟利昂制冷剂对臭氧层有破坏作用是因为、氟利昂怎么生产出来的、氟利昂制冷剂怎么加、吸了氟利昂怎么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a2d1913c4a2e" w:history="1">
      <w:r>
        <w:rPr>
          <w:rStyle w:val="Hyperlink"/>
        </w:rPr>
        <w:t>中国氟利昂制冷剂市场现状调研与发展前景趋势分析（2025-2031年）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uLiAngZhiLengJiXianZhuangYuQianJingFenXi.html" TargetMode="External" Id="R4c8e945ca9a9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uLiAngZhiLengJiXianZhuangYuQianJingFenXi.html" TargetMode="External" Id="Re9e7a2d1913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2025-09-02T07:29:12Z</dcterms:created>
  <dcterms:modified xsi:type="dcterms:W3CDTF">2025-09-02T08:29:12Z</dcterms:modified>
  <dc:subject>中国氟利昂制冷剂市场现状调研与发展前景趋势分析（2025-2031年）</dc:subject>
  <dc:title>中国氟利昂制冷剂市场现状调研与发展前景趋势分析（2025-2031年）</dc:title>
  <cp:keywords>中国氟利昂制冷剂市场现状调研与发展前景趋势分析（2025-2031年）</cp:keywords>
  <dc:description>中国氟利昂制冷剂市场现状调研与发展前景趋势分析（2025-2031年）</dc:description>
</cp:coreProperties>
</file>