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11d9fc78b45f7" w:history="1">
              <w:r>
                <w:rPr>
                  <w:rStyle w:val="Hyperlink"/>
                </w:rPr>
                <w:t>2025-2031年中国航空煤油行业现状深度调研与发展趋势分析报告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11d9fc78b45f7" w:history="1">
              <w:r>
                <w:rPr>
                  <w:rStyle w:val="Hyperlink"/>
                </w:rPr>
                <w:t>2025-2031年中国航空煤油行业现状深度调研与发展趋势分析报告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11d9fc78b45f7" w:history="1">
                <w:r>
                  <w:rPr>
                    <w:rStyle w:val="Hyperlink"/>
                  </w:rPr>
                  <w:t>https://www.20087.com/0/28/HangKongMeiYouWeiLaiFaZhanQuShi.html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全球航空业的主要燃料，随着国际旅行和货物运输的不断增长，航空煤油的需求量持续上升。然而，近年来，航空业面临着减少温室气体排放的压力，推动了对可持续航空燃料（SAF）的研究和应用。SAF通常由生物质和其他可再生资源制成，旨在降低航空业的碳足迹。目前，许多航空公司和燃料供应商正在投资SAF的生产和使用，以满足环保标准和消费者对绿色出行的需求。</w:t>
      </w:r>
      <w:r>
        <w:rPr>
          <w:rFonts w:hint="eastAsia"/>
        </w:rPr>
        <w:br/>
      </w:r>
      <w:r>
        <w:rPr>
          <w:rFonts w:hint="eastAsia"/>
        </w:rPr>
        <w:t>　　未来，航空煤油行业将向更加环保的方向发展，可持续航空燃料的市场份额将持续增长。技术创新将推动SAF的成本降低和产能提升，使其更具竞争力。同时，政府政策和国际协议将对SAF的推广起到关键作用，鼓励更多的航空公司采用这种环保燃料。此外，研究机构和企业将继续探索新型燃料，如电力和氢燃料，这些替代能源可能在未来改变航空业的燃料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11d9fc78b45f7" w:history="1">
        <w:r>
          <w:rPr>
            <w:rStyle w:val="Hyperlink"/>
          </w:rPr>
          <w:t>2025-2031年中国航空煤油行业现状深度调研与发展趋势分析报告</w:t>
        </w:r>
      </w:hyperlink>
      <w:r>
        <w:rPr>
          <w:rFonts w:hint="eastAsia"/>
        </w:rPr>
        <w:t>》依托权威数据资源与长期市场监测，系统分析了航空煤油行业的市场规模、市场需求及产业链结构，深入探讨了航空煤油价格变动与细分市场特征。报告科学预测了航空煤油市场前景及未来发展趋势，重点剖析了行业集中度、竞争格局及重点企业的市场地位，并通过SWOT分析揭示了航空煤油行业机遇与潜在风险。报告为投资者及业内企业提供了全面的市场洞察与决策参考，助力把握航空煤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2025年世界航空煤油市场运行现状分析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2025年世界航空煤油市场现状分析</w:t>
      </w:r>
      <w:r>
        <w:rPr>
          <w:rFonts w:hint="eastAsia"/>
        </w:rPr>
        <w:br/>
      </w:r>
      <w:r>
        <w:rPr>
          <w:rFonts w:hint="eastAsia"/>
        </w:rPr>
        <w:t>　　　　一、世界航空煤油产业生产分析</w:t>
      </w:r>
      <w:r>
        <w:rPr>
          <w:rFonts w:hint="eastAsia"/>
        </w:rPr>
        <w:br/>
      </w:r>
      <w:r>
        <w:rPr>
          <w:rFonts w:hint="eastAsia"/>
        </w:rPr>
        <w:t>　　　　二、世界航空煤油价格分析</w:t>
      </w:r>
      <w:r>
        <w:rPr>
          <w:rFonts w:hint="eastAsia"/>
        </w:rPr>
        <w:br/>
      </w:r>
      <w:r>
        <w:rPr>
          <w:rFonts w:hint="eastAsia"/>
        </w:rPr>
        <w:t>　　　　三、世界航空煤油需求分析</w:t>
      </w:r>
      <w:r>
        <w:rPr>
          <w:rFonts w:hint="eastAsia"/>
        </w:rPr>
        <w:br/>
      </w:r>
      <w:r>
        <w:rPr>
          <w:rFonts w:hint="eastAsia"/>
        </w:rPr>
        <w:t>　　第二节 2025年主要国家地区航空煤油市场现状分析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2025-2031年世界航空煤油市产业发展趋势分析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2025年中国航空煤油产业运行环境分析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2025年中国航空煤油产业政策环境分析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一、国家发展改革委关于降低航空煤油出厂价格的通知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2025年中国航空煤油产业社会环境分析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2025年中国煤油产业运行动态分析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2025年中国煤油价格分析</w:t>
      </w:r>
      <w:r>
        <w:rPr>
          <w:rFonts w:hint="eastAsia"/>
        </w:rPr>
        <w:br/>
      </w:r>
      <w:r>
        <w:rPr>
          <w:rFonts w:hint="eastAsia"/>
        </w:rPr>
        <w:t>　　　　一、煤油产品价格</w:t>
      </w:r>
      <w:r>
        <w:rPr>
          <w:rFonts w:hint="eastAsia"/>
        </w:rPr>
        <w:br/>
      </w:r>
      <w:r>
        <w:rPr>
          <w:rFonts w:hint="eastAsia"/>
        </w:rPr>
        <w:t>　　　　二、历年煤油价格波动</w:t>
      </w:r>
      <w:r>
        <w:rPr>
          <w:rFonts w:hint="eastAsia"/>
        </w:rPr>
        <w:br/>
      </w:r>
      <w:r>
        <w:rPr>
          <w:rFonts w:hint="eastAsia"/>
        </w:rPr>
        <w:t>　　第二节 2025年中国煤油市场特征分析</w:t>
      </w:r>
      <w:r>
        <w:rPr>
          <w:rFonts w:hint="eastAsia"/>
        </w:rPr>
        <w:br/>
      </w:r>
      <w:r>
        <w:rPr>
          <w:rFonts w:hint="eastAsia"/>
        </w:rPr>
        <w:t>　　　　一、煤油需求表观消费量增加</w:t>
      </w:r>
      <w:r>
        <w:rPr>
          <w:rFonts w:hint="eastAsia"/>
        </w:rPr>
        <w:br/>
      </w:r>
      <w:r>
        <w:rPr>
          <w:rFonts w:hint="eastAsia"/>
        </w:rPr>
        <w:t>　　　　二、煤油价格不断上涨</w:t>
      </w:r>
      <w:r>
        <w:rPr>
          <w:rFonts w:hint="eastAsia"/>
        </w:rPr>
        <w:br/>
      </w:r>
      <w:r>
        <w:rPr>
          <w:rFonts w:hint="eastAsia"/>
        </w:rPr>
        <w:t>　　　　三、煤油区域分布不均衡</w:t>
      </w:r>
      <w:r>
        <w:rPr>
          <w:rFonts w:hint="eastAsia"/>
        </w:rPr>
        <w:br/>
      </w:r>
      <w:r>
        <w:rPr>
          <w:rFonts w:hint="eastAsia"/>
        </w:rPr>
        <w:t>　　　　四、煤油市场进出口增加</w:t>
      </w:r>
      <w:r>
        <w:rPr>
          <w:rFonts w:hint="eastAsia"/>
        </w:rPr>
        <w:br/>
      </w:r>
      <w:r>
        <w:rPr>
          <w:rFonts w:hint="eastAsia"/>
        </w:rPr>
        <w:t>　　第三节 2025年中国煤油价值链分析</w:t>
      </w:r>
      <w:r>
        <w:rPr>
          <w:rFonts w:hint="eastAsia"/>
        </w:rPr>
        <w:br/>
      </w:r>
      <w:r>
        <w:rPr>
          <w:rFonts w:hint="eastAsia"/>
        </w:rPr>
        <w:t>　　　　一、勘探开发</w:t>
      </w:r>
      <w:r>
        <w:rPr>
          <w:rFonts w:hint="eastAsia"/>
        </w:rPr>
        <w:br/>
      </w:r>
      <w:r>
        <w:rPr>
          <w:rFonts w:hint="eastAsia"/>
        </w:rPr>
        <w:t>　　　　二、油气集输</w:t>
      </w:r>
      <w:r>
        <w:rPr>
          <w:rFonts w:hint="eastAsia"/>
        </w:rPr>
        <w:br/>
      </w:r>
      <w:r>
        <w:rPr>
          <w:rFonts w:hint="eastAsia"/>
        </w:rPr>
        <w:t>　　　　三、炼油化工</w:t>
      </w:r>
      <w:r>
        <w:rPr>
          <w:rFonts w:hint="eastAsia"/>
        </w:rPr>
        <w:br/>
      </w:r>
      <w:r>
        <w:rPr>
          <w:rFonts w:hint="eastAsia"/>
        </w:rPr>
        <w:t>　　　　四、油气炼化产品销售</w:t>
      </w:r>
      <w:r>
        <w:rPr>
          <w:rFonts w:hint="eastAsia"/>
        </w:rPr>
        <w:br/>
      </w:r>
      <w:r>
        <w:rPr>
          <w:rFonts w:hint="eastAsia"/>
        </w:rPr>
        <w:t>　　第四节 2025年中国煤油市场存在问题分析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2025年中国航空煤油市场总体态势分析</w:t>
      </w:r>
      <w:r>
        <w:rPr>
          <w:rFonts w:hint="eastAsia"/>
        </w:rPr>
        <w:br/>
      </w:r>
      <w:r>
        <w:rPr>
          <w:rFonts w:hint="eastAsia"/>
        </w:rPr>
        <w:t>　　第一节 2025年中国航空煤油产品发展综述</w:t>
      </w:r>
      <w:r>
        <w:rPr>
          <w:rFonts w:hint="eastAsia"/>
        </w:rPr>
        <w:br/>
      </w:r>
      <w:r>
        <w:rPr>
          <w:rFonts w:hint="eastAsia"/>
        </w:rPr>
        <w:t>　　　　一、中国航空煤油市场现状分析</w:t>
      </w:r>
      <w:r>
        <w:rPr>
          <w:rFonts w:hint="eastAsia"/>
        </w:rPr>
        <w:br/>
      </w:r>
      <w:r>
        <w:rPr>
          <w:rFonts w:hint="eastAsia"/>
        </w:rPr>
        <w:t>　　　　二、航空煤油出厂价下调影响分析</w:t>
      </w:r>
      <w:r>
        <w:rPr>
          <w:rFonts w:hint="eastAsia"/>
        </w:rPr>
        <w:br/>
      </w:r>
      <w:r>
        <w:rPr>
          <w:rFonts w:hint="eastAsia"/>
        </w:rPr>
        <w:t>　　　　三、齐鲁石化航空煤油汽运开出第一车</w:t>
      </w:r>
      <w:r>
        <w:rPr>
          <w:rFonts w:hint="eastAsia"/>
        </w:rPr>
        <w:br/>
      </w:r>
      <w:r>
        <w:rPr>
          <w:rFonts w:hint="eastAsia"/>
        </w:rPr>
        <w:t>　　第二节 2025年中国航空煤油市场运行态势分析</w:t>
      </w:r>
      <w:r>
        <w:rPr>
          <w:rFonts w:hint="eastAsia"/>
        </w:rPr>
        <w:br/>
      </w:r>
      <w:r>
        <w:rPr>
          <w:rFonts w:hint="eastAsia"/>
        </w:rPr>
        <w:t>　　　　一、生物航空煤油适航申请获理</w:t>
      </w:r>
      <w:r>
        <w:rPr>
          <w:rFonts w:hint="eastAsia"/>
        </w:rPr>
        <w:br/>
      </w:r>
      <w:r>
        <w:rPr>
          <w:rFonts w:hint="eastAsia"/>
        </w:rPr>
        <w:t>　　　　二、航空煤油需求</w:t>
      </w:r>
      <w:r>
        <w:rPr>
          <w:rFonts w:hint="eastAsia"/>
        </w:rPr>
        <w:br/>
      </w:r>
      <w:r>
        <w:rPr>
          <w:rFonts w:hint="eastAsia"/>
        </w:rPr>
        <w:t>　　　　三、航空煤油供给分析</w:t>
      </w:r>
      <w:r>
        <w:rPr>
          <w:rFonts w:hint="eastAsia"/>
        </w:rPr>
        <w:br/>
      </w:r>
      <w:r>
        <w:rPr>
          <w:rFonts w:hint="eastAsia"/>
        </w:rPr>
        <w:t>　　第三节 2025年中国航空煤油产业发展存在问题分析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2020-2025年中国煤油产量数据分析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一、2020-2025年煤油产量数据分析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二、2020-2025年煤油重点省市数据分析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2025年中国煤油产量数据分析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一、2025年全国煤油产量数据分析</w:t>
      </w:r>
      <w:r>
        <w:rPr>
          <w:rFonts w:hint="eastAsia"/>
        </w:rPr>
        <w:br/>
      </w:r>
      <w:r>
        <w:rPr>
          <w:rFonts w:hint="eastAsia"/>
        </w:rPr>
        <w:t>　　　　二、2025年煤油重点省市数据分析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2025年中国煤油产量增长性分析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2020-2025年中国原油加工及石油制品所属行业数据监测分析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2025年中国航空煤油产业市场竞争格局分析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2025年中国航空煤油市场竞争格局分析</w:t>
      </w:r>
      <w:r>
        <w:rPr>
          <w:rFonts w:hint="eastAsia"/>
        </w:rPr>
        <w:br/>
      </w:r>
      <w:r>
        <w:rPr>
          <w:rFonts w:hint="eastAsia"/>
        </w:rPr>
        <w:t>　　　　一、保税仓库货物贸易方式比重下降，贸易方式走向多样化</w:t>
      </w:r>
      <w:r>
        <w:rPr>
          <w:rFonts w:hint="eastAsia"/>
        </w:rPr>
        <w:br/>
      </w:r>
      <w:r>
        <w:rPr>
          <w:rFonts w:hint="eastAsia"/>
        </w:rPr>
        <w:t>　　　　二、进出口地形成京、沪、粤三足鼎立之势</w:t>
      </w:r>
      <w:r>
        <w:rPr>
          <w:rFonts w:hint="eastAsia"/>
        </w:rPr>
        <w:br/>
      </w:r>
      <w:r>
        <w:rPr>
          <w:rFonts w:hint="eastAsia"/>
        </w:rPr>
        <w:t>　　　　三、世界石油公司纷纷涉足中国航煤市场</w:t>
      </w:r>
      <w:r>
        <w:rPr>
          <w:rFonts w:hint="eastAsia"/>
        </w:rPr>
        <w:br/>
      </w:r>
      <w:r>
        <w:rPr>
          <w:rFonts w:hint="eastAsia"/>
        </w:rPr>
        <w:t>　　第二节 2025年中国航空煤油行业集中度分析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2025年中国航空煤油企业提升竞争力策略分析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2025年中国航空煤油优势企业竞争力分析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一、中国海洋石油总公司</w:t>
      </w:r>
      <w:r>
        <w:rPr>
          <w:rFonts w:hint="eastAsia"/>
        </w:rPr>
        <w:br/>
      </w:r>
      <w:r>
        <w:rPr>
          <w:rFonts w:hint="eastAsia"/>
        </w:rPr>
        <w:t>　　　　二、中国航空油料集团公司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2025年中国石油开采业发展现状综述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2025年中国石油开采业整体运行状况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二、勘探开发产量保持高水平</w:t>
      </w:r>
      <w:r>
        <w:rPr>
          <w:rFonts w:hint="eastAsia"/>
        </w:rPr>
        <w:br/>
      </w:r>
      <w:r>
        <w:rPr>
          <w:rFonts w:hint="eastAsia"/>
        </w:rPr>
        <w:t>　　　　三、炼化及销售</w:t>
      </w:r>
      <w:r>
        <w:rPr>
          <w:rFonts w:hint="eastAsia"/>
        </w:rPr>
        <w:br/>
      </w:r>
      <w:r>
        <w:rPr>
          <w:rFonts w:hint="eastAsia"/>
        </w:rPr>
        <w:t>　　　　四、国际合作进入快速发展阶段</w:t>
      </w:r>
      <w:r>
        <w:rPr>
          <w:rFonts w:hint="eastAsia"/>
        </w:rPr>
        <w:br/>
      </w:r>
      <w:r>
        <w:rPr>
          <w:rFonts w:hint="eastAsia"/>
        </w:rPr>
        <w:t>　　　　五、西气东输管道等一批标志性工程建成投产</w:t>
      </w:r>
      <w:r>
        <w:rPr>
          <w:rFonts w:hint="eastAsia"/>
        </w:rPr>
        <w:br/>
      </w:r>
      <w:r>
        <w:rPr>
          <w:rFonts w:hint="eastAsia"/>
        </w:rPr>
        <w:t>　　　　六、战略重组步伐加快</w:t>
      </w:r>
      <w:r>
        <w:rPr>
          <w:rFonts w:hint="eastAsia"/>
        </w:rPr>
        <w:br/>
      </w:r>
      <w:r>
        <w:rPr>
          <w:rFonts w:hint="eastAsia"/>
        </w:rPr>
        <w:t>　　第二节 2020-2025年中国与国外油气开采合作概况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一、中国与东盟油气合作探析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第四节 2025年中国石油开采业发中存在的凸出问题</w:t>
      </w:r>
      <w:r>
        <w:rPr>
          <w:rFonts w:hint="eastAsia"/>
        </w:rPr>
        <w:br/>
      </w:r>
      <w:r>
        <w:rPr>
          <w:rFonts w:hint="eastAsia"/>
        </w:rPr>
        <w:t>　　　　一、造成老油区资源能量的严重不足</w:t>
      </w:r>
      <w:r>
        <w:rPr>
          <w:rFonts w:hint="eastAsia"/>
        </w:rPr>
        <w:br/>
      </w:r>
      <w:r>
        <w:rPr>
          <w:rFonts w:hint="eastAsia"/>
        </w:rPr>
        <w:t>　　　　二、石油开采给地面环境带来了严重污染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2025年航空运输业运行态势分析</w:t>
      </w:r>
      <w:r>
        <w:rPr>
          <w:rFonts w:hint="eastAsia"/>
        </w:rPr>
        <w:br/>
      </w:r>
      <w:r>
        <w:rPr>
          <w:rFonts w:hint="eastAsia"/>
        </w:rPr>
        <w:t>　　第一节 2025年航空运输业运行状况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2025年中国民用航空运输市场分析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2025-2031年中国航空煤油市场前景预测分析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三、航空煤油市场竞争格局预测分析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2025-2031年中国航空煤油市场前景预测分析</w:t>
      </w:r>
      <w:r>
        <w:rPr>
          <w:rFonts w:hint="eastAsia"/>
        </w:rPr>
        <w:br/>
      </w:r>
      <w:r>
        <w:rPr>
          <w:rFonts w:hint="eastAsia"/>
        </w:rPr>
        <w:t>　　　　一、航空煤油生产预测分析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三、航空煤油进出口预测分析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2025-2031年中国航空煤油产品投资机会与风险分析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2025-2031年中国航空煤油产品投资环境预测分析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2025-2031年中国航空煤油产业投资机会分析</w:t>
      </w:r>
      <w:r>
        <w:rPr>
          <w:rFonts w:hint="eastAsia"/>
        </w:rPr>
        <w:br/>
      </w:r>
      <w:r>
        <w:rPr>
          <w:rFonts w:hint="eastAsia"/>
        </w:rPr>
        <w:t>　　　　一、航空煤油投资潜力分析</w:t>
      </w:r>
      <w:r>
        <w:rPr>
          <w:rFonts w:hint="eastAsia"/>
        </w:rPr>
        <w:br/>
      </w:r>
      <w:r>
        <w:rPr>
          <w:rFonts w:hint="eastAsia"/>
        </w:rPr>
        <w:t>　　　　二、航空煤油投资吸引力分析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2025-2031年中国航空煤油产品投资风险分析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中~智~林~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11d9fc78b45f7" w:history="1">
        <w:r>
          <w:rPr>
            <w:rStyle w:val="Hyperlink"/>
          </w:rPr>
          <w:t>2025-2031年中国航空煤油行业现状深度调研与发展趋势分析报告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11d9fc78b45f7" w:history="1">
        <w:r>
          <w:rPr>
            <w:rStyle w:val="Hyperlink"/>
          </w:rPr>
          <w:t>https://www.20087.com/0/28/HangKongMeiYouWeiLaiFaZhanQuShi.html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58612d42e4e3d" w:history="1">
      <w:r>
        <w:rPr>
          <w:rStyle w:val="Hyperlink"/>
        </w:rPr>
        <w:t>2025-2031年中国航空煤油行业现状深度调研与发展趋势分析报告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angKongMeiYouWeiLaiFaZhanQuShi.html" TargetMode="External" Id="R3eb11d9fc78b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angKongMeiYouWeiLaiFaZhanQuShi.html" TargetMode="External" Id="Rfec58612d42e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2025-04-22T05:49:00Z</dcterms:created>
  <dcterms:modified xsi:type="dcterms:W3CDTF">2025-04-22T06:49:00Z</dcterms:modified>
  <dc:subject>2025-2031年中国航空煤油行业现状深度调研与发展趋势分析报告</dc:subject>
  <dc:title>2025-2031年中国航空煤油行业现状深度调研与发展趋势分析报告</dc:title>
  <cp:keywords>2025-2031年中国航空煤油行业现状深度调研与发展趋势分析报告</cp:keywords>
  <dc:description>2025-2031年中国航空煤油行业现状深度调研与发展趋势分析报告</dc:description>
</cp:coreProperties>
</file>