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a57bd5d0b3498c" w:history="1">
              <w:r>
                <w:rPr>
                  <w:rStyle w:val="Hyperlink"/>
                </w:rPr>
                <w:t>2024-2030年中国光敏高分子材料行业现状与发展趋势报告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a57bd5d0b3498c" w:history="1">
              <w:r>
                <w:rPr>
                  <w:rStyle w:val="Hyperlink"/>
                </w:rPr>
                <w:t>2024-2030年中国光敏高分子材料行业现状与发展趋势报告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a57bd5d0b3498c" w:history="1">
                <w:r>
                  <w:rPr>
                    <w:rStyle w:val="Hyperlink"/>
                  </w:rPr>
                  <w:t>https://www.20087.com/1/38/GuangMinGaoFenZiCaiLiaoDeFaZhanQuShi.html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敏高分子材料即对光敏感的聚合物，广泛应用于光刻、3D打印、光电子器件和生物医学等领域。近年来，随着纳米技术和材料科学的进步，光敏高分子材料的性能得到了显著提升，如光响应速度、分辨率和稳定性。现代光敏高分子材料不仅能够实现高精度的图案化，还能够在温和条件下进行交联和重构，适用于微纳制造和组织工程等前沿应用。</w:t>
      </w:r>
      <w:r>
        <w:rPr>
          <w:rFonts w:hint="eastAsia"/>
        </w:rPr>
        <w:br/>
      </w:r>
      <w:r>
        <w:rPr>
          <w:rFonts w:hint="eastAsia"/>
        </w:rPr>
        <w:t>　　未来，光敏高分子材料将更加注重功能化和智能化。通过集成光响应性与生物相容性，这类材料将被开发用于可编程药物释放系统和智能生物材料，满足个性化医疗的需求。同时，光敏高分子材料将与人工智能和机器学习结合，实现材料性能的预测和优化，推动材料科学的智能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57bd5d0b3498c" w:history="1">
        <w:r>
          <w:rPr>
            <w:rStyle w:val="Hyperlink"/>
          </w:rPr>
          <w:t>2024-2030年中国光敏高分子材料行业现状与发展趋势报告</w:t>
        </w:r>
      </w:hyperlink>
      <w:r>
        <w:rPr>
          <w:rFonts w:hint="eastAsia"/>
        </w:rPr>
        <w:t>》主要分析了光敏高分子材料行业的市场规模、光敏高分子材料市场供需状况、光敏高分子材料市场竞争状况和光敏高分子材料主要企业经营情况，同时对光敏高分子材料行业的未来发展做出了科学预测。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57bd5d0b3498c" w:history="1">
        <w:r>
          <w:rPr>
            <w:rStyle w:val="Hyperlink"/>
          </w:rPr>
          <w:t>2024-2030年中国光敏高分子材料行业现状与发展趋势报告</w:t>
        </w:r>
      </w:hyperlink>
      <w:r>
        <w:rPr>
          <w:rFonts w:hint="eastAsia"/>
        </w:rPr>
        <w:t>》在多年光敏高分子材料行业研究的基础上，结合中国光敏高分子材料行业市场的发展现状，通过资深研究团队对光敏高分子材料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a57bd5d0b3498c" w:history="1">
        <w:r>
          <w:rPr>
            <w:rStyle w:val="Hyperlink"/>
          </w:rPr>
          <w:t>2024-2030年中国光敏高分子材料行业现状与发展趋势报告</w:t>
        </w:r>
      </w:hyperlink>
      <w:r>
        <w:rPr>
          <w:rFonts w:hint="eastAsia"/>
        </w:rPr>
        <w:t>》可以帮助投资者准确把握光敏高分子材料行业的市场现状，为投资者进行投资作出光敏高分子材料行业前景预判，挖掘光敏高分子材料行业投资价值，同时提出光敏高分子材料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光敏高分子材料行业界定及应用</w:t>
      </w:r>
      <w:r>
        <w:rPr>
          <w:rFonts w:hint="eastAsia"/>
        </w:rPr>
        <w:br/>
      </w:r>
      <w:r>
        <w:rPr>
          <w:rFonts w:hint="eastAsia"/>
        </w:rPr>
        <w:t>　　第一节 光敏高分子材料行业定义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光敏高分子材料主要应用领域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2023-2024年全球光敏高分子材料行业发展状况分析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2019-2024年全球光敏高分子材料行业运行概况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2019-2024年全球光敏高分子材料行业市场规模分析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全球主要地区光敏高分子材料行业运行情况分析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2024-2030年全球光敏高分子材料行业发展趋势预测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2023-2024年中国光敏高分子材料发展环境分析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光敏高分子材料行业相关政策、标准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光敏高分子材料行业相关发展规划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中国光敏高分子材料行业现状调研分析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中国光敏高分子材料行业发展现状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一、2023-2024年光敏高分子材料行业品牌发展现状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二、2023-2024年光敏高分子材料行业需求市场现状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三、2023-2024年光敏高分子材料市场需求层次分析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四、2023-2024年中国光敏高分子材料市场走向分析</w:t>
      </w:r>
      <w:r>
        <w:rPr>
          <w:rFonts w:hint="eastAsia"/>
        </w:rPr>
        <w:br/>
      </w:r>
      <w:r>
        <w:rPr>
          <w:rFonts w:hint="eastAsia"/>
        </w:rPr>
        <w:t>　　第二节 中国光敏高分子材料产品技术分析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一、2023-2024年光敏高分子材料产品技术变化特点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二、2023-2024年光敏高分子材料产品市场的新技术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三、2023-2024年光敏高分子材料产品市场现状分析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中国光敏高分子材料行业存在的问题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一、2023-2024年光敏高分子材料产品市场存在的主要问题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二、2023-2024年国内光敏高分子材料产品市场的三大瓶颈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三、2023-2024年光敏高分子材料产品市场遭遇的规模难题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对中国光敏高分子材料市场的分析及思考</w:t>
      </w:r>
      <w:r>
        <w:rPr>
          <w:rFonts w:hint="eastAsia"/>
        </w:rPr>
        <w:br/>
      </w:r>
      <w:r>
        <w:rPr>
          <w:rFonts w:hint="eastAsia"/>
        </w:rPr>
        <w:t>　　　　一、光敏高分子材料市场特点</w:t>
      </w:r>
      <w:r>
        <w:rPr>
          <w:rFonts w:hint="eastAsia"/>
        </w:rPr>
        <w:br/>
      </w:r>
      <w:r>
        <w:rPr>
          <w:rFonts w:hint="eastAsia"/>
        </w:rPr>
        <w:t>　　　　二、光敏高分子材料市场分析</w:t>
      </w:r>
      <w:r>
        <w:rPr>
          <w:rFonts w:hint="eastAsia"/>
        </w:rPr>
        <w:br/>
      </w:r>
      <w:r>
        <w:rPr>
          <w:rFonts w:hint="eastAsia"/>
        </w:rPr>
        <w:t>　　　　三、光敏高分子材料市场变化的方向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四、中国光敏高分子材料行业发展的新思路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五、对中国光敏高分子材料行业发展的思考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中国光敏高分子材料行业市场供需现状调研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中国光敏高分子材料市场现状分析</w:t>
      </w:r>
      <w:r>
        <w:rPr>
          <w:rFonts w:hint="eastAsia"/>
        </w:rPr>
        <w:br/>
      </w:r>
      <w:r>
        <w:rPr>
          <w:rFonts w:hint="eastAsia"/>
        </w:rPr>
        <w:t>　　第二节 中国光敏高分子材料产量分析及预测</w:t>
      </w:r>
      <w:r>
        <w:rPr>
          <w:rFonts w:hint="eastAsia"/>
        </w:rPr>
        <w:br/>
      </w:r>
      <w:r>
        <w:rPr>
          <w:rFonts w:hint="eastAsia"/>
        </w:rPr>
        <w:t>　　　　一、光敏高分子材料总体产能规模</w:t>
      </w:r>
      <w:r>
        <w:rPr>
          <w:rFonts w:hint="eastAsia"/>
        </w:rPr>
        <w:br/>
      </w:r>
      <w:r>
        <w:rPr>
          <w:rFonts w:hint="eastAsia"/>
        </w:rPr>
        <w:t>　　　　二、光敏高分子材料生产区域分布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三、2019-2024年中国光敏高分子材料产量统计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四、2024-2030年中国光敏高分子材料产量预测</w:t>
      </w:r>
      <w:r>
        <w:rPr>
          <w:rFonts w:hint="eastAsia"/>
        </w:rPr>
        <w:br/>
      </w:r>
      <w:r>
        <w:rPr>
          <w:rFonts w:hint="eastAsia"/>
        </w:rPr>
        <w:t>　　第三节 中国光敏高分子材料市场需求分析及预测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一、中国光敏高分子材料市场需求特点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二、2019-2024年中国光敏高分子材料市场需求量统计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三、2024-2030年中国光敏高分子材料市场需求量预测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中国光敏高分子材料价格趋势分析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一、2019-2024年中国光敏高分子材料市场价格趋势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二、2024-2030年中国光敏高分子材料市场价格走势预测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中国光敏高分子材料进出口分析</w:t>
      </w:r>
      <w:r>
        <w:rPr>
          <w:rFonts w:hint="eastAsia"/>
        </w:rPr>
        <w:br/>
      </w:r>
      <w:r>
        <w:rPr>
          <w:rFonts w:hint="eastAsia"/>
        </w:rPr>
        <w:t>　　第一节 光敏高分子材料进口情况分析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光敏高分子材料出口情况分析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影响光敏高分子材料进出口因素分析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中国光敏高分子材料行业主要指标监测分析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2019-2024年中国光敏高分子材料行业规模情况分析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2019-2024年中国光敏高分子材料行业财务能力分析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光敏高分子材料行业细分产品调研</w:t>
      </w:r>
      <w:r>
        <w:rPr>
          <w:rFonts w:hint="eastAsia"/>
        </w:rPr>
        <w:br/>
      </w:r>
      <w:r>
        <w:rPr>
          <w:rFonts w:hint="eastAsia"/>
        </w:rPr>
        <w:t>　　第一节 光敏高分子材料细分产品结构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光敏高分子材料行业上下游发展情况分析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光敏高分子材料行业上游产业发展分析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光敏高分子材料行业下游产业发展分析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中国光敏高分子材料行业重点地区发展分析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光敏高分子材料行业重点区域市场结构调研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第三节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第四节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第五节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第六节 **地区光敏高分子材料市场容量分析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光敏高分子材料行业重点企业竞争力分析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三、企业光敏高分子材料经营状况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光敏高分子材料行业企业经营策略研究分析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光敏高分子材料企业多样化经营策略分析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一、光敏高分子材料企业多样化经营情况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二、现行光敏高分子材料行业多样化经营的方向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大型光敏高分子材料企业集团未来发展策略分析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对中小光敏高分子材料企业生产经营的建议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光敏高分子材料行业前景及投资风险预警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2024年光敏高分子材料市场前景分析</w:t>
      </w:r>
      <w:r>
        <w:rPr>
          <w:rFonts w:hint="eastAsia"/>
        </w:rPr>
        <w:br/>
      </w:r>
      <w:r>
        <w:rPr>
          <w:rFonts w:hint="eastAsia"/>
        </w:rPr>
        <w:t>　　第二节 2024年光敏高分子材料行业发展趋势预测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影响光敏高分子材料行业发展的主要因素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一、2024年影响光敏高分子材料行业运行的有利因素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二、2024年影响光敏高分子材料行业运行的稳定因素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三、2024年影响光敏高分子材料行业运行的不利因素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四、2024年中国光敏高分子材料行业发展面临的挑战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五、2024年中国光敏高分子材料行业发展面临的机遇</w:t>
      </w:r>
      <w:r>
        <w:rPr>
          <w:rFonts w:hint="eastAsia"/>
        </w:rPr>
        <w:br/>
      </w:r>
      <w:r>
        <w:rPr>
          <w:rFonts w:hint="eastAsia"/>
        </w:rPr>
        <w:t>　　第四节 光敏高分子材料行业投资风险预警</w:t>
      </w:r>
      <w:r>
        <w:rPr>
          <w:rFonts w:hint="eastAsia"/>
        </w:rPr>
        <w:br/>
      </w:r>
      <w:r>
        <w:rPr>
          <w:rFonts w:hint="eastAsia"/>
        </w:rPr>
        <w:t>　　　　一、光敏高分子材料行业市场风险预测</w:t>
      </w:r>
      <w:r>
        <w:rPr>
          <w:rFonts w:hint="eastAsia"/>
        </w:rPr>
        <w:br/>
      </w:r>
      <w:r>
        <w:rPr>
          <w:rFonts w:hint="eastAsia"/>
        </w:rPr>
        <w:t>　　　　二、光敏高分子材料行业政策风险预测</w:t>
      </w:r>
      <w:r>
        <w:rPr>
          <w:rFonts w:hint="eastAsia"/>
        </w:rPr>
        <w:br/>
      </w:r>
      <w:r>
        <w:rPr>
          <w:rFonts w:hint="eastAsia"/>
        </w:rPr>
        <w:t>　　　　三、光敏高分子材料行业经营风险预测</w:t>
      </w:r>
      <w:r>
        <w:rPr>
          <w:rFonts w:hint="eastAsia"/>
        </w:rPr>
        <w:br/>
      </w:r>
      <w:r>
        <w:rPr>
          <w:rFonts w:hint="eastAsia"/>
        </w:rPr>
        <w:t>　　　　四、光敏高分子材料行业技术风险预测</w:t>
      </w:r>
      <w:r>
        <w:rPr>
          <w:rFonts w:hint="eastAsia"/>
        </w:rPr>
        <w:br/>
      </w:r>
      <w:r>
        <w:rPr>
          <w:rFonts w:hint="eastAsia"/>
        </w:rPr>
        <w:t>　　　　五、光敏高分子材料行业竞争风险预测</w:t>
      </w:r>
      <w:r>
        <w:rPr>
          <w:rFonts w:hint="eastAsia"/>
        </w:rPr>
        <w:br/>
      </w:r>
      <w:r>
        <w:rPr>
          <w:rFonts w:hint="eastAsia"/>
        </w:rPr>
        <w:t>　　　　六、光敏高分子材料行业其他风险预测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光敏高分子材料投资建议</w:t>
      </w:r>
      <w:r>
        <w:rPr>
          <w:rFonts w:hint="eastAsia"/>
        </w:rPr>
        <w:br/>
      </w:r>
      <w:r>
        <w:rPr>
          <w:rFonts w:hint="eastAsia"/>
        </w:rPr>
        <w:t>　　第一节 光敏高分子材料行业投资环境分析</w:t>
      </w:r>
      <w:r>
        <w:rPr>
          <w:rFonts w:hint="eastAsia"/>
        </w:rPr>
        <w:br/>
      </w:r>
      <w:r>
        <w:rPr>
          <w:rFonts w:hint="eastAsia"/>
        </w:rPr>
        <w:t>　　第二节 光敏高分子材料行业投资进入壁垒分析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[^中智林^]研究结论及投资建议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光敏高分子材料行业历程</w:t>
      </w:r>
      <w:r>
        <w:rPr>
          <w:rFonts w:hint="eastAsia"/>
        </w:rPr>
        <w:br/>
      </w:r>
      <w:r>
        <w:rPr>
          <w:rFonts w:hint="eastAsia"/>
        </w:rPr>
        <w:t>　　图表 光敏高分子材料行业生命周期</w:t>
      </w:r>
      <w:r>
        <w:rPr>
          <w:rFonts w:hint="eastAsia"/>
        </w:rPr>
        <w:br/>
      </w:r>
      <w:r>
        <w:rPr>
          <w:rFonts w:hint="eastAsia"/>
        </w:rPr>
        <w:t>　　图表 光敏高分子材料行业产业链分析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2019-2024年光敏高分子材料行业市场容量分析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2024年中国光敏高分子材料行业需求领域分布格局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2024年中国光敏高分子材料进口国家及地区分析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2024年中国光敏高分子材料出口国家及地区分析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2019-2024年中国光敏高分子材料行业企业平均规模情况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**地区光敏高分子材料行业市场需求情况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光敏高分子材料重点企业（三）成长能力情况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2024-2030年中国光敏高分子材料行业产能预测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2024-2030年中国光敏高分子材料行业产量预测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2024-2030年中国光敏高分子材料市场需求量预测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2024-2030年中国光敏高分子材料行业供需平衡预测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2024-2030年中国光敏高分子材料行业市场容量预测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2024-2030年中国光敏高分子材料行业市场规模预测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2024年中国光敏高分子材料市场前景分析</w:t>
      </w:r>
      <w:r>
        <w:rPr>
          <w:rFonts w:hint="eastAsia"/>
        </w:rPr>
        <w:br/>
      </w:r>
      <w:r>
        <w:rPr>
          <w:rFonts w:hint="eastAsia"/>
        </w:rPr>
        <w:t>　　图表 2024年中国光敏高分子材料发展趋势预测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a57bd5d0b3498c" w:history="1">
        <w:r>
          <w:rPr>
            <w:rStyle w:val="Hyperlink"/>
          </w:rPr>
          <w:t>2024-2030年中国光敏高分子材料行业现状与发展趋势报告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a57bd5d0b3498c" w:history="1">
        <w:r>
          <w:rPr>
            <w:rStyle w:val="Hyperlink"/>
          </w:rPr>
          <w:t>https://www.20087.com/1/38/GuangMinGaoFenZiCaiLiaoDeFaZhanQuShi.html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2e325d45eb4ff1" w:history="1">
      <w:r>
        <w:rPr>
          <w:rStyle w:val="Hyperlink"/>
        </w:rPr>
        <w:t>2024-2030年中国光敏高分子材料行业现状与发展趋势报告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8/GuangMinGaoFenZiCaiLiaoDeFaZhanQuShi.html" TargetMode="External" Id="R84a57bd5d0b349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8/GuangMinGaoFenZiCaiLiaoDeFaZhanQuShi.html" TargetMode="External" Id="Rb62e325d45eb4f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2024-05-22T03:10:00Z</dcterms:created>
  <dcterms:modified xsi:type="dcterms:W3CDTF">2024-05-22T04:10:00Z</dcterms:modified>
  <dc:subject>2024-2030年中国光敏高分子材料行业现状与发展趋势报告</dc:subject>
  <dc:title>2024-2030年中国光敏高分子材料行业现状与发展趋势报告</dc:title>
  <cp:keywords>2024-2030年中国光敏高分子材料行业现状与发展趋势报告</cp:keywords>
  <dc:description>2024-2030年中国光敏高分子材料行业现状与发展趋势报告</dc:description>
</cp:coreProperties>
</file>