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bc09a48d4cfc" w:history="1">
              <w:r>
                <w:rPr>
                  <w:rStyle w:val="Hyperlink"/>
                </w:rPr>
                <w:t>2025-2031年中国食品级二氧化碳行业发展研究与市场前景分析报告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bc09a48d4cfc" w:history="1">
              <w:r>
                <w:rPr>
                  <w:rStyle w:val="Hyperlink"/>
                </w:rPr>
                <w:t>2025-2031年中国食品级二氧化碳行业发展研究与市场前景分析报告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bc09a48d4cfc" w:history="1">
                <w:r>
                  <w:rPr>
                    <w:rStyle w:val="Hyperlink"/>
                  </w:rPr>
                  <w:t>https://www.20087.com/1/88/ShiPinJiErYangHuaTanHangYeQianJing.html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二氧化碳广泛应用于饮料碳酸化、食品保鲜、啤酒酿造和食品加工等多个领域。近年来，随着食品安全标准的提高，食品级二氧化碳的纯度和质量控制变得尤为重要。同时，环保和循环经济理念推动了二氧化碳回收和再利用技术的发展，如从工业废气中回收二氧化碳，既减少了温室气体排放，又降低了生产成本。</w:t>
      </w:r>
      <w:r>
        <w:rPr>
          <w:rFonts w:hint="eastAsia"/>
        </w:rPr>
        <w:br/>
      </w:r>
      <w:r>
        <w:rPr>
          <w:rFonts w:hint="eastAsia"/>
        </w:rPr>
        <w:t>　　未来，食品级二氧化碳将更加注重质量和环保。质量方面，将加强生产过程中的质量监控，确保二氧化碳纯度和无害性，以符合更严格的食品安全法规。环保方面，将探索更多二氧化碳的减排和回收途径，如通过生物发酵和直接空气捕获技术，实现二氧化碳的可持续供应，同时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bc09a48d4cfc" w:history="1">
        <w:r>
          <w:rPr>
            <w:rStyle w:val="Hyperlink"/>
          </w:rPr>
          <w:t>2025-2031年中国食品级二氧化碳行业发展研究与市场前景分析报告</w:t>
        </w:r>
      </w:hyperlink>
      <w:r>
        <w:rPr>
          <w:rFonts w:hint="eastAsia"/>
        </w:rPr>
        <w:t>》系统分析了食品级二氧化碳行业的市场规模、市场需求及价格波动，深入探讨了食品级二氧化碳产业链关键环节及各细分市场特点。报告基于权威数据，科学预测了食品级二氧化碳市场前景与发展趋势，同时评估了食品级二氧化碳重点企业的经营状况，包括品牌影响力、市场集中度及竞争格局。通过SWOT分析，报告揭示了食品级二氧化碳行业面临的风险与机遇，为食品级二氧化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食品级二氧化碳行业概述</w:t>
      </w:r>
      <w:r>
        <w:rPr>
          <w:rFonts w:hint="eastAsia"/>
        </w:rPr>
        <w:br/>
      </w:r>
      <w:r>
        <w:rPr>
          <w:rFonts w:hint="eastAsia"/>
        </w:rPr>
        <w:t>　　第一节 食品级二氧化碳行业界定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二、食品级二氧化碳主要用途</w:t>
      </w:r>
      <w:r>
        <w:rPr>
          <w:rFonts w:hint="eastAsia"/>
        </w:rPr>
        <w:br/>
      </w:r>
      <w:r>
        <w:rPr>
          <w:rFonts w:hint="eastAsia"/>
        </w:rPr>
        <w:t>　　　　　　1. 饮料和啤酒行业</w:t>
      </w:r>
      <w:r>
        <w:rPr>
          <w:rFonts w:hint="eastAsia"/>
        </w:rPr>
        <w:br/>
      </w:r>
      <w:r>
        <w:rPr>
          <w:rFonts w:hint="eastAsia"/>
        </w:rPr>
        <w:t>　　　　　　2. 烟草行业</w:t>
      </w:r>
      <w:r>
        <w:rPr>
          <w:rFonts w:hint="eastAsia"/>
        </w:rPr>
        <w:br/>
      </w:r>
      <w:r>
        <w:rPr>
          <w:rFonts w:hint="eastAsia"/>
        </w:rPr>
        <w:t>　　　　　　3. 防腐保鲜行业</w:t>
      </w:r>
      <w:r>
        <w:rPr>
          <w:rFonts w:hint="eastAsia"/>
        </w:rPr>
        <w:br/>
      </w:r>
      <w:r>
        <w:rPr>
          <w:rFonts w:hint="eastAsia"/>
        </w:rPr>
        <w:t>　　第二节 食品级二氧化碳行业发展背景</w:t>
      </w:r>
      <w:r>
        <w:rPr>
          <w:rFonts w:hint="eastAsia"/>
        </w:rPr>
        <w:br/>
      </w:r>
      <w:r>
        <w:rPr>
          <w:rFonts w:hint="eastAsia"/>
        </w:rPr>
        <w:t>　　第三节 食品级二氧化碳产业链分析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二、食品级二氧化碳产业链模型分析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食品级二氧化碳行业相关政策、法规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2020-2025年全球及中国二氧化碳市场分析</w:t>
      </w:r>
      <w:r>
        <w:rPr>
          <w:rFonts w:hint="eastAsia"/>
        </w:rPr>
        <w:br/>
      </w:r>
      <w:r>
        <w:rPr>
          <w:rFonts w:hint="eastAsia"/>
        </w:rPr>
        <w:t>　　第一节 国外对二氧化碳利用的研究</w:t>
      </w:r>
      <w:r>
        <w:rPr>
          <w:rFonts w:hint="eastAsia"/>
        </w:rPr>
        <w:br/>
      </w:r>
      <w:r>
        <w:rPr>
          <w:rFonts w:hint="eastAsia"/>
        </w:rPr>
        <w:t>　　第二节 中国二氧化碳回收装置发展分析</w:t>
      </w:r>
      <w:r>
        <w:rPr>
          <w:rFonts w:hint="eastAsia"/>
        </w:rPr>
        <w:br/>
      </w:r>
      <w:r>
        <w:rPr>
          <w:rFonts w:hint="eastAsia"/>
        </w:rPr>
        <w:t>　　第三节 我国二氧化碳市场规模分析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中国食品级二氧化碳行业供给与需求情况分析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2020-2025年中国食品级二氧化碳行业总体规模</w:t>
      </w:r>
      <w:r>
        <w:rPr>
          <w:rFonts w:hint="eastAsia"/>
        </w:rPr>
        <w:br/>
      </w:r>
      <w:r>
        <w:rPr>
          <w:rFonts w:hint="eastAsia"/>
        </w:rPr>
        <w:t>　　第二节 中国食品级二氧化碳行业市场供给情况分析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一、2020-2025年食品级二氧化碳行业市场供给状况分析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二、2025-2031年食品级二氧化碳行业市场供给预测分析</w:t>
      </w:r>
      <w:r>
        <w:rPr>
          <w:rFonts w:hint="eastAsia"/>
        </w:rPr>
        <w:br/>
      </w:r>
      <w:r>
        <w:rPr>
          <w:rFonts w:hint="eastAsia"/>
        </w:rPr>
        <w:t>　　第三节 中国食品级二氧化碳行业市场需求情况分析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一、2020-2025年食品级二氧化碳行业市场需求状况分析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二、2025-2031年食品级二氧化碳行业市场需求预测分析</w:t>
      </w:r>
      <w:r>
        <w:rPr>
          <w:rFonts w:hint="eastAsia"/>
        </w:rPr>
        <w:br/>
      </w:r>
      <w:r>
        <w:rPr>
          <w:rFonts w:hint="eastAsia"/>
        </w:rPr>
        <w:t>　　第四节 食品级二氧化碳行业市场供需平衡情况分析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中国食品级二氧化碳行业重点区域市场分析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食品级二氧化碳区域消费特点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中国食品级二氧化碳所属行业进出口情况分析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我国二氧化碳所属行业进出口状况分析</w:t>
      </w:r>
      <w:r>
        <w:rPr>
          <w:rFonts w:hint="eastAsia"/>
        </w:rPr>
        <w:br/>
      </w:r>
      <w:r>
        <w:rPr>
          <w:rFonts w:hint="eastAsia"/>
        </w:rPr>
        <w:t>　　第二节 2020-2025年食品级二氧化碳所属行业进出口分析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一、2020-2025年食品级二氧化碳所属行业进口分析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二、2020-2025年食品级二氧化碳所属行业出口分析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中国食品级二氧化碳行业产品价格监测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一、食品级二氧化碳市场价格特征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二、当前食品级二氧化碳市场价格评述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三、影响食品级二氧化碳市场价格因素分析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四、未来食品级二氧化碳市场价格走势预测分析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中国食品级二氧化碳行业竞争格局分析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我国二氧化碳行业竞争格局分析</w:t>
      </w:r>
      <w:r>
        <w:rPr>
          <w:rFonts w:hint="eastAsia"/>
        </w:rPr>
        <w:br/>
      </w:r>
      <w:r>
        <w:rPr>
          <w:rFonts w:hint="eastAsia"/>
        </w:rPr>
        <w:t>　　第二节 食品级二氧化碳行业竞争态势分析</w:t>
      </w:r>
      <w:r>
        <w:rPr>
          <w:rFonts w:hint="eastAsia"/>
        </w:rPr>
        <w:br/>
      </w:r>
      <w:r>
        <w:rPr>
          <w:rFonts w:hint="eastAsia"/>
        </w:rPr>
        <w:t>　　第三节 食品级二氧化碳行业竞争策略分析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食品级二氧化碳行业领先企业发展调研</w:t>
      </w:r>
      <w:r>
        <w:rPr>
          <w:rFonts w:hint="eastAsia"/>
        </w:rPr>
        <w:br/>
      </w:r>
      <w:r>
        <w:rPr>
          <w:rFonts w:hint="eastAsia"/>
        </w:rPr>
        <w:t>　　第一节 天津联博化工股份有限公司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浙江晋巨化工有限公司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辽宁大榆气体有限公司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西安科伟化工有限责任公司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南京炼油厂有限责任公司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食品级二氧化碳行业发展及竞争策略分析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2025-2031年食品级二氧化碳行业发展战略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2025-2031年食品级二氧化碳企业竞争策略分析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一、提高我国食品级二氧化碳企业核心竞争力的对策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二、影响食品级二氧化碳企业核心竞争力的因素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三、提高食品级二氧化碳企业竞争力的策略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对我国食品级二氧化碳品牌的战略思考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一、食品级二氧化碳实施品牌战略的意义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二、我国食品级二氧化碳企业的品牌战略</w:t>
      </w:r>
      <w:r>
        <w:rPr>
          <w:rFonts w:hint="eastAsia"/>
        </w:rPr>
        <w:br/>
      </w:r>
      <w:r>
        <w:rPr>
          <w:rFonts w:hint="eastAsia"/>
        </w:rPr>
        <w:t>　　　　　　1 、媒介选择策略分析</w:t>
      </w:r>
      <w:r>
        <w:rPr>
          <w:rFonts w:hint="eastAsia"/>
        </w:rPr>
        <w:br/>
      </w:r>
      <w:r>
        <w:rPr>
          <w:rFonts w:hint="eastAsia"/>
        </w:rPr>
        <w:t>　　　　　　2 、产品定位策略分析</w:t>
      </w:r>
      <w:r>
        <w:rPr>
          <w:rFonts w:hint="eastAsia"/>
        </w:rPr>
        <w:br/>
      </w:r>
      <w:r>
        <w:rPr>
          <w:rFonts w:hint="eastAsia"/>
        </w:rPr>
        <w:t>　　　　　　3 、企业宣传策略分析</w:t>
      </w:r>
      <w:r>
        <w:rPr>
          <w:rFonts w:hint="eastAsia"/>
        </w:rPr>
        <w:br/>
      </w:r>
      <w:r>
        <w:rPr>
          <w:rFonts w:hint="eastAsia"/>
        </w:rPr>
        <w:t>　　　　三、食品级二氧化碳品牌战略管理的策略</w:t>
      </w:r>
      <w:r>
        <w:rPr>
          <w:rFonts w:hint="eastAsia"/>
        </w:rPr>
        <w:br/>
      </w:r>
      <w:r>
        <w:rPr>
          <w:rFonts w:hint="eastAsia"/>
        </w:rPr>
        <w:t>　　　　　　1 、管理思想创新，实施人本管理</w:t>
      </w:r>
      <w:r>
        <w:rPr>
          <w:rFonts w:hint="eastAsia"/>
        </w:rPr>
        <w:br/>
      </w:r>
      <w:r>
        <w:rPr>
          <w:rFonts w:hint="eastAsia"/>
        </w:rPr>
        <w:t>　　　　　　2 、精神风貌创新，培育员工群体行为</w:t>
      </w:r>
      <w:r>
        <w:rPr>
          <w:rFonts w:hint="eastAsia"/>
        </w:rPr>
        <w:br/>
      </w:r>
      <w:r>
        <w:rPr>
          <w:rFonts w:hint="eastAsia"/>
        </w:rPr>
        <w:t>　　　　　　3 、组织创新，建立学习型组织</w:t>
      </w:r>
      <w:r>
        <w:rPr>
          <w:rFonts w:hint="eastAsia"/>
        </w:rPr>
        <w:br/>
      </w:r>
      <w:r>
        <w:rPr>
          <w:rFonts w:hint="eastAsia"/>
        </w:rPr>
        <w:t>　　　　　　4 、企业管理制度创新</w:t>
      </w:r>
      <w:r>
        <w:rPr>
          <w:rFonts w:hint="eastAsia"/>
        </w:rPr>
        <w:br/>
      </w:r>
      <w:r>
        <w:rPr>
          <w:rFonts w:hint="eastAsia"/>
        </w:rPr>
        <w:t>　　　　　　5 、加强领导者在企业文化建设中的作用</w:t>
      </w:r>
      <w:r>
        <w:rPr>
          <w:rFonts w:hint="eastAsia"/>
        </w:rPr>
        <w:br/>
      </w:r>
      <w:r>
        <w:rPr>
          <w:rFonts w:hint="eastAsia"/>
        </w:rPr>
        <w:t>　　　　　　6 、营销文化创新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食品级二氧化碳行业发展因素与投资风险分析预测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影响食品级二氧化碳行业发展主要因素分析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一、2025年影响食品级二氧化碳行业发展的不利因素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二、2025年影响食品级二氧化碳行业发展的稳定因素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三、2025年我国食品级二氧化碳行业发展面临的挑战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食品级二氧化碳行业投资风险分析预测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一、2025-2031年食品级二氧化碳行业市场风险分析预测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二、2025-2031年食品级二氧化碳行业经营风险分析预测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三、2025-2031年食品级二氧化碳行业技术风险分析预测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四、2025-2031年食品级二氧化碳行业竞争风险分析预测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五、2025-2031年食品级二氧化碳行业客户风险分析预测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六、2025-2031年食品级二氧化碳行业其他风险分析预测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食品级二氧化碳行业投资情况与发展前景预测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2025-2031年中国食品级二氧化碳投资规模趋势预测分析</w:t>
      </w:r>
      <w:r>
        <w:rPr>
          <w:rFonts w:hint="eastAsia"/>
        </w:rPr>
        <w:br/>
      </w:r>
      <w:r>
        <w:rPr>
          <w:rFonts w:hint="eastAsia"/>
        </w:rPr>
        <w:t>　　第二节 食品级二氧化碳行业投资机会分析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一、食品级二氧化碳消费趋势预测</w:t>
      </w:r>
      <w:r>
        <w:rPr>
          <w:rFonts w:hint="eastAsia"/>
        </w:rPr>
        <w:br/>
      </w:r>
      <w:r>
        <w:rPr>
          <w:rFonts w:hint="eastAsia"/>
        </w:rPr>
        <w:t>　　　　二、2025年二氧化碳投资新方向</w:t>
      </w:r>
      <w:r>
        <w:rPr>
          <w:rFonts w:hint="eastAsia"/>
        </w:rPr>
        <w:br/>
      </w:r>
      <w:r>
        <w:rPr>
          <w:rFonts w:hint="eastAsia"/>
        </w:rPr>
        <w:t>　　第三节 中:智:林:：食品级二氧化碳行业投资建议分析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食品级二氧化碳行业类别</w:t>
      </w:r>
      <w:r>
        <w:rPr>
          <w:rFonts w:hint="eastAsia"/>
        </w:rPr>
        <w:br/>
      </w:r>
      <w:r>
        <w:rPr>
          <w:rFonts w:hint="eastAsia"/>
        </w:rPr>
        <w:t>　　图表 食品级二氧化碳行业产业链调研</w:t>
      </w:r>
      <w:r>
        <w:rPr>
          <w:rFonts w:hint="eastAsia"/>
        </w:rPr>
        <w:br/>
      </w:r>
      <w:r>
        <w:rPr>
          <w:rFonts w:hint="eastAsia"/>
        </w:rPr>
        <w:t>　　图表 食品级二氧化碳行业现状</w:t>
      </w:r>
      <w:r>
        <w:rPr>
          <w:rFonts w:hint="eastAsia"/>
        </w:rPr>
        <w:br/>
      </w:r>
      <w:r>
        <w:rPr>
          <w:rFonts w:hint="eastAsia"/>
        </w:rPr>
        <w:t>　　图表 食品级二氧化碳行业标准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2025年中国食品级二氧化碳行业产能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2020-2025年中国食品级二氧化碳行业产量统计</w:t>
      </w:r>
      <w:r>
        <w:rPr>
          <w:rFonts w:hint="eastAsia"/>
        </w:rPr>
        <w:br/>
      </w:r>
      <w:r>
        <w:rPr>
          <w:rFonts w:hint="eastAsia"/>
        </w:rPr>
        <w:t>　　图表 食品级二氧化碳行业动态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2020-2025年中国食品级二氧化碳行情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**地区食品级二氧化碳市场调研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**地区食品级二氧化碳市场调研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食品级二氧化碳行业准入条件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2025-2031年中国食品级二氧化碳市场前景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bc09a48d4cfc" w:history="1">
        <w:r>
          <w:rPr>
            <w:rStyle w:val="Hyperlink"/>
          </w:rPr>
          <w:t>2025-2031年中国食品级二氧化碳行业发展研究与市场前景分析报告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bc09a48d4cfc" w:history="1">
        <w:r>
          <w:rPr>
            <w:rStyle w:val="Hyperlink"/>
          </w:rPr>
          <w:t>https://www.20087.com/1/88/ShiPinJiErYangHuaTanHangYeQianJing.html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氮气、食品级二氧化碳的价格、附近二氧化碳气体供应站电话、食品级二氧化碳充气站、工业二氧化碳每吨价格、食品级二氧化碳用途、缺二氧化碳吃什么补得最快、食品级二氧化碳灌装、食品级二氧化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4328e2c94dfd" w:history="1">
      <w:r>
        <w:rPr>
          <w:rStyle w:val="Hyperlink"/>
        </w:rPr>
        <w:t>2025-2031年中国食品级二氧化碳行业发展研究与市场前景分析报告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PinJiErYangHuaTanHangYeQianJing.html" TargetMode="External" Id="R416fbc09a48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PinJiErYangHuaTanHangYeQianJing.html" TargetMode="External" Id="R61fb4328e2c9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2025-05-26T00:06:00Z</dcterms:created>
  <dcterms:modified xsi:type="dcterms:W3CDTF">2025-05-26T01:06:00Z</dcterms:modified>
  <dc:subject>2025-2031年中国食品级二氧化碳行业发展研究与市场前景分析报告</dc:subject>
  <dc:title>2025-2031年中国食品级二氧化碳行业发展研究与市场前景分析报告</dc:title>
  <cp:keywords>2025-2031年中国食品级二氧化碳行业发展研究与市场前景分析报告</cp:keywords>
  <dc:description>2025-2031年中国食品级二氧化碳行业发展研究与市场前景分析报告</dc:description>
</cp:coreProperties>
</file>