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43cc53a44aef" w:history="1">
              <w:r>
                <w:rPr>
                  <w:rStyle w:val="Hyperlink"/>
                </w:rPr>
                <w:t>中国乙二醇市场现状调查及未来走势预测报告（2025-2031年）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43cc53a44aef" w:history="1">
              <w:r>
                <w:rPr>
                  <w:rStyle w:val="Hyperlink"/>
                </w:rPr>
                <w:t>中国乙二醇市场现状调查及未来走势预测报告（2025-2031年）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43cc53a44aef" w:history="1">
                <w:r>
                  <w:rPr>
                    <w:rStyle w:val="Hyperlink"/>
                  </w:rPr>
                  <w:t>https://www.20087.com/2/68/YiErChunHangYeFaZhanXianZhuangFenXi.html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塑料制品等多个领域。近年来，随着下游产业的快速发展，特别是聚酯纤维和包装材料行业的需求增长，乙二醇的市场规模持续扩大。同时，乙二醇生产技术的创新，如煤制乙二醇技术的成熟，为行业提供了更多原料来源，降低了生产成本。然而，环保压力与碳排放限制也促使乙二醇行业探索更加绿色、可持续的生产路径，如生物基乙二醇的研发与应用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绿色生产、技术创新与产业链整合。一方面，随着全球对可持续发展的追求，乙二醇企业将加大在绿色原料与低碳技术上的研发投入，如利用生物质、二氧化碳等非石油资源生产乙二醇，减少碳排放。另一方面，技术创新将推动乙二醇向更高附加值产品发展，如高性能聚酯纤维、生物可降解塑料等，满足市场对高品质材料的需求。此外，产业链上下游的深度整合，将有助于企业优化资源配置，提升整体竞争力，实现经济效益与环境效益的双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乙二醇相关概述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　　一、乙二醇特性</w:t>
      </w:r>
      <w:r>
        <w:rPr>
          <w:rFonts w:hint="eastAsia"/>
        </w:rPr>
        <w:br/>
      </w:r>
      <w:r>
        <w:rPr>
          <w:rFonts w:hint="eastAsia"/>
        </w:rPr>
        <w:t>　　　　二、乙二醇理化性质</w:t>
      </w:r>
      <w:r>
        <w:rPr>
          <w:rFonts w:hint="eastAsia"/>
        </w:rPr>
        <w:br/>
      </w:r>
      <w:r>
        <w:rPr>
          <w:rFonts w:hint="eastAsia"/>
        </w:rPr>
        <w:t>　　　　三、乙二醇质量标准</w:t>
      </w:r>
      <w:r>
        <w:rPr>
          <w:rFonts w:hint="eastAsia"/>
        </w:rPr>
        <w:br/>
      </w:r>
      <w:r>
        <w:rPr>
          <w:rFonts w:hint="eastAsia"/>
        </w:rPr>
        <w:t>　　第二节 乙二醇的制备工艺</w:t>
      </w:r>
      <w:r>
        <w:rPr>
          <w:rFonts w:hint="eastAsia"/>
        </w:rPr>
        <w:br/>
      </w:r>
      <w:r>
        <w:rPr>
          <w:rFonts w:hint="eastAsia"/>
        </w:rPr>
        <w:t>　　第三节 乙二醇的重点应用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2025年世界乙二醇行业整体运营状况分析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三、乙二醇全球产能过剩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2025年世界部分国家乙二醇市场运行分析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二、美国乙二醇市场贸易分析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三、欧洲乙二醇现货价格升温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2025-2031年世界乙二醇行业发展趋势分析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2025年中国乙二醇市场政策环境分析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二、乙二醇产业政策利好</w:t>
      </w:r>
      <w:r>
        <w:rPr>
          <w:rFonts w:hint="eastAsia"/>
        </w:rPr>
        <w:br/>
      </w:r>
      <w:r>
        <w:rPr>
          <w:rFonts w:hint="eastAsia"/>
        </w:rPr>
        <w:t>　　　　三、乙二醇进出口政策解析</w:t>
      </w:r>
      <w:r>
        <w:rPr>
          <w:rFonts w:hint="eastAsia"/>
        </w:rPr>
        <w:br/>
      </w:r>
      <w:r>
        <w:rPr>
          <w:rFonts w:hint="eastAsia"/>
        </w:rPr>
        <w:t>　　第三节 2025年中国乙二醇市场技术环境分析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2025年中国乙二醇行业市场运行态势剖析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二、中国煤制乙二醇技术取得世界领先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2025年中国乙二醇市场运行状况分析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2025年中国乙二醇重点区域市场运行分析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一、华东乙二醇现货市场气氛略有回升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2025年中国乙二醇拟建、扩建情况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二、吉林80亿元建全球最大乙二醇基地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2020-2025年中国乙二醇相关主要数据监测分析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2025年中国乙二醇进出口贸易分析</w:t>
      </w:r>
      <w:r>
        <w:rPr>
          <w:rFonts w:hint="eastAsia"/>
        </w:rPr>
        <w:br/>
      </w:r>
      <w:r>
        <w:rPr>
          <w:rFonts w:hint="eastAsia"/>
        </w:rPr>
        <w:t>　　第一节 中国乙二醇进出口贸易综述</w:t>
      </w:r>
      <w:r>
        <w:rPr>
          <w:rFonts w:hint="eastAsia"/>
        </w:rPr>
        <w:br/>
      </w:r>
      <w:r>
        <w:rPr>
          <w:rFonts w:hint="eastAsia"/>
        </w:rPr>
        <w:t>　　　　一、中国乙二醇的对外依存度分析</w:t>
      </w:r>
      <w:r>
        <w:rPr>
          <w:rFonts w:hint="eastAsia"/>
        </w:rPr>
        <w:br/>
      </w:r>
      <w:r>
        <w:rPr>
          <w:rFonts w:hint="eastAsia"/>
        </w:rPr>
        <w:t>　　　　二、乙二醇进口现货市场价格继续上扬</w:t>
      </w:r>
      <w:r>
        <w:rPr>
          <w:rFonts w:hint="eastAsia"/>
        </w:rPr>
        <w:br/>
      </w:r>
      <w:r>
        <w:rPr>
          <w:rFonts w:hint="eastAsia"/>
        </w:rPr>
        <w:t>　　第二节 2020-2025年中国乙二醇进出口数据统计情况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一、2020-2025年中国乙二醇进口数据分析</w:t>
      </w:r>
      <w:r>
        <w:rPr>
          <w:rFonts w:hint="eastAsia"/>
        </w:rPr>
        <w:br/>
      </w:r>
      <w:r>
        <w:rPr>
          <w:rFonts w:hint="eastAsia"/>
        </w:rPr>
        <w:t>　　　　2009-中国1,2—乙二醇（29053100）进口数据统计表</w:t>
      </w:r>
      <w:r>
        <w:rPr>
          <w:rFonts w:hint="eastAsia"/>
        </w:rPr>
        <w:br/>
      </w:r>
      <w:r>
        <w:rPr>
          <w:rFonts w:hint="eastAsia"/>
        </w:rPr>
        <w:t>　　　　二、2020-2025年中国乙二醇出口数据分析</w:t>
      </w:r>
      <w:r>
        <w:rPr>
          <w:rFonts w:hint="eastAsia"/>
        </w:rPr>
        <w:br/>
      </w:r>
      <w:r>
        <w:rPr>
          <w:rFonts w:hint="eastAsia"/>
        </w:rPr>
        <w:t>　　　　2009-中国1,2—乙二醇（29053100）出口数据统计表</w:t>
      </w:r>
      <w:r>
        <w:rPr>
          <w:rFonts w:hint="eastAsia"/>
        </w:rPr>
        <w:br/>
      </w:r>
      <w:r>
        <w:rPr>
          <w:rFonts w:hint="eastAsia"/>
        </w:rPr>
        <w:t>　　　　三、2020-2025年中国乙二醇进出口平均单价分析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三、中国乙二醇需求旺盛竞争激烈</w:t>
      </w:r>
      <w:r>
        <w:rPr>
          <w:rFonts w:hint="eastAsia"/>
        </w:rPr>
        <w:br/>
      </w:r>
      <w:r>
        <w:rPr>
          <w:rFonts w:hint="eastAsia"/>
        </w:rPr>
        <w:t>　　第二节 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2025年世界乙二醇巨头企业营运状况浅析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沙特基础工业公司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仪征市宝全化工有限公司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北京市德福大业化工厂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天津市大港区金祥化工厂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2025年中国乙二醇生产原料</w:t>
      </w:r>
      <w:r>
        <w:rPr>
          <w:rFonts w:hint="eastAsia"/>
        </w:rPr>
        <w:br/>
      </w:r>
      <w:r>
        <w:rPr>
          <w:rFonts w:hint="eastAsia"/>
        </w:rPr>
        <w:t>　　第一节 2025年中国乙二醇上游产业</w:t>
      </w:r>
      <w:r>
        <w:rPr>
          <w:rFonts w:hint="eastAsia"/>
        </w:rPr>
        <w:br/>
      </w:r>
      <w:r>
        <w:rPr>
          <w:rFonts w:hint="eastAsia"/>
        </w:rPr>
        <w:t>　　　　一、环氧乙烷</w:t>
      </w:r>
      <w:r>
        <w:rPr>
          <w:rFonts w:hint="eastAsia"/>
        </w:rPr>
        <w:br/>
      </w:r>
      <w:r>
        <w:rPr>
          <w:rFonts w:hint="eastAsia"/>
        </w:rPr>
        <w:t>　　　　二、褐煤</w:t>
      </w:r>
      <w:r>
        <w:rPr>
          <w:rFonts w:hint="eastAsia"/>
        </w:rPr>
        <w:br/>
      </w:r>
      <w:r>
        <w:rPr>
          <w:rFonts w:hint="eastAsia"/>
        </w:rPr>
        <w:t>　　第二节 2025年中国乙二醇下游产业运行分析（聚酯）</w:t>
      </w:r>
      <w:r>
        <w:rPr>
          <w:rFonts w:hint="eastAsia"/>
        </w:rPr>
        <w:br/>
      </w:r>
      <w:r>
        <w:rPr>
          <w:rFonts w:hint="eastAsia"/>
        </w:rPr>
        <w:t>　　　　一、聚酯产量统计分析</w:t>
      </w:r>
      <w:r>
        <w:rPr>
          <w:rFonts w:hint="eastAsia"/>
        </w:rPr>
        <w:br/>
      </w:r>
      <w:r>
        <w:rPr>
          <w:rFonts w:hint="eastAsia"/>
        </w:rPr>
        <w:t>　　　　二、聚酯行业消费96.7%的乙二醇产品</w:t>
      </w:r>
      <w:r>
        <w:rPr>
          <w:rFonts w:hint="eastAsia"/>
        </w:rPr>
        <w:br/>
      </w:r>
      <w:r>
        <w:rPr>
          <w:rFonts w:hint="eastAsia"/>
        </w:rPr>
        <w:t>　　　　三、聚酯行业快速发展拉动乙二醇消费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[-中-智-林-]济研：权威专家投资建议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2　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　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4　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7　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9　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　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11　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12　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　截止2025年我国乙二醇主要生产企业产能统计（万t/a）</w:t>
      </w:r>
      <w:r>
        <w:rPr>
          <w:rFonts w:hint="eastAsia"/>
        </w:rPr>
        <w:br/>
      </w:r>
      <w:r>
        <w:rPr>
          <w:rFonts w:hint="eastAsia"/>
        </w:rPr>
        <w:t>　　图表 14　我国乙二醇的供需情况</w:t>
      </w:r>
      <w:r>
        <w:rPr>
          <w:rFonts w:hint="eastAsia"/>
        </w:rPr>
        <w:br/>
      </w:r>
      <w:r>
        <w:rPr>
          <w:rFonts w:hint="eastAsia"/>
        </w:rPr>
        <w:t>　　图表 17　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19　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　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　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22　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　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24　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27　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29　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30　2020-2025年我国乙二醇进口数量走势图</w:t>
      </w:r>
      <w:r>
        <w:rPr>
          <w:rFonts w:hint="eastAsia"/>
        </w:rPr>
        <w:br/>
      </w:r>
      <w:r>
        <w:rPr>
          <w:rFonts w:hint="eastAsia"/>
        </w:rPr>
        <w:t>　　图表 31　2020-2025年我国乙二醇进口金额走势图</w:t>
      </w:r>
      <w:r>
        <w:rPr>
          <w:rFonts w:hint="eastAsia"/>
        </w:rPr>
        <w:br/>
      </w:r>
      <w:r>
        <w:rPr>
          <w:rFonts w:hint="eastAsia"/>
        </w:rPr>
        <w:t>　　图表 32　2020-2025年我国乙二醇出口数量走势图</w:t>
      </w:r>
      <w:r>
        <w:rPr>
          <w:rFonts w:hint="eastAsia"/>
        </w:rPr>
        <w:br/>
      </w:r>
      <w:r>
        <w:rPr>
          <w:rFonts w:hint="eastAsia"/>
        </w:rPr>
        <w:t>　　图表 33　2020-2025年我国乙二醇出口金额走势图</w:t>
      </w:r>
      <w:r>
        <w:rPr>
          <w:rFonts w:hint="eastAsia"/>
        </w:rPr>
        <w:br/>
      </w:r>
      <w:r>
        <w:rPr>
          <w:rFonts w:hint="eastAsia"/>
        </w:rPr>
        <w:t>　　图表 34　2020-2025年我国乙二醇进出口平均单价走势图　单位：美元/千克</w:t>
      </w:r>
      <w:r>
        <w:rPr>
          <w:rFonts w:hint="eastAsia"/>
        </w:rPr>
        <w:br/>
      </w:r>
      <w:r>
        <w:rPr>
          <w:rFonts w:hint="eastAsia"/>
        </w:rPr>
        <w:t>　　图表 35　2025年我国乙二醇主要进口来源国家及地区进口金额对比图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36　2025年我国乙二醇主要进口来源国家及地区进口金额比例图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37　2025年我国乙二醇主要出口国家及地区出口金额对比图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38　2025年我国乙二醇主要出口国家及地区出口金额比例图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39　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40　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41　中国石油天然气股份有限公司偿债指标走势图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42　中国石油天然气股份有限公司运营指标走势图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43　中国石油天然气股份有限公司成长指标走势图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44　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45　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46 中国石油化工股份有限公司偿债指标走势图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47　中国石油化工股份有限公司运营指标走势图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48　中国石油化工股份有限公司成长指标走势图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49　丹化化工科技股份有限公司主要经济指标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50　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51　丹化化工科技股份有限公司偿债指标走势图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52　丹化化工科技股份有限公司运营指标走势图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53　丹化化工科技股份有限公司成长指标走势图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54　嘉兴三江化工有限公司主要经济指标走势图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　嘉兴三江化工有限公司经营收入走势图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　嘉兴三江化工有限公司盈利指标走势图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　嘉兴三江化工有限公司负债情况图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58　嘉兴三江化工有限公司负债指标走势图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　嘉兴三江化工有限公司运营能力指标走势图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　嘉兴三江化工有限公司成长能力指标走势图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　江苏怡达化工有限公司主要经济指标走势图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　江苏怡达化工有限公司经营收入走势图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63　江苏怡达化工有限公司盈利指标走势图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　江苏怡达化工有限公司负债情况图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65　江苏怡达化工有限公司负债指标走势图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66　江苏怡达化工有限公司运营能力指标走势图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67　江苏怡达化工有限公司成长能力指标走势图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68　淄博市临淄国群化工有限公司主要经济指标走势图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　淄博市临淄国群化工有限公司经营收入走势图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　淄博市临淄国群化工有限公司盈利指标走势图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　淄博市临淄国群化工有限公司负债情况图</w:t>
      </w:r>
      <w:r>
        <w:rPr>
          <w:rFonts w:hint="eastAsia"/>
        </w:rPr>
        <w:br/>
      </w:r>
      <w:r>
        <w:rPr>
          <w:rFonts w:hint="eastAsia"/>
        </w:rPr>
        <w:t>　　图表 72　淄博市临淄国群化工有限公司负债指标走势图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　淄博市临淄国群化工有限公司运营能力指标走势图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　淄博市临淄国群化工有限公司成长能力指标走势图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　仪征市宝全化工有限公司主要经济指标走势图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　仪征市宝全化工有限公司经营收入走势图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　仪征市宝全化工有限公司盈利指标走势图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　仪征市宝全化工有限公司负债情况图</w:t>
      </w:r>
      <w:r>
        <w:rPr>
          <w:rFonts w:hint="eastAsia"/>
        </w:rPr>
        <w:br/>
      </w:r>
      <w:r>
        <w:rPr>
          <w:rFonts w:hint="eastAsia"/>
        </w:rPr>
        <w:t>　　图表 79　仪征市宝全化工有限公司负债指标走势图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　南通江海高纯化学品有限公司主要经济指标走势图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81　南通江海高纯化学品有限公司经营收入走势图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82　南通江海高纯化学品有限公司盈利指标走势图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83　南通江海高纯化学品有限公司负债情况图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84　南通江海高纯化学品有限公司负债指标走势图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85　南通江海高纯化学品有限公司运营能力指标走势图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86　南通江海高纯化学品有限公司成长能力指标走势图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87　北京市德福大业化工厂主要经济指标走势图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88　北京市德福大业化工厂经营收入走势图</w:t>
      </w:r>
      <w:r>
        <w:rPr>
          <w:rFonts w:hint="eastAsia"/>
        </w:rPr>
        <w:br/>
      </w:r>
      <w:r>
        <w:rPr>
          <w:rFonts w:hint="eastAsia"/>
        </w:rPr>
        <w:t>　　图表 89　北京市德福大业化工厂盈利指标走势图</w:t>
      </w:r>
      <w:r>
        <w:rPr>
          <w:rFonts w:hint="eastAsia"/>
        </w:rPr>
        <w:br/>
      </w:r>
      <w:r>
        <w:rPr>
          <w:rFonts w:hint="eastAsia"/>
        </w:rPr>
        <w:t>　　图表 90　北京市德福大业化工厂负债情况图</w:t>
      </w:r>
      <w:r>
        <w:rPr>
          <w:rFonts w:hint="eastAsia"/>
        </w:rPr>
        <w:br/>
      </w:r>
      <w:r>
        <w:rPr>
          <w:rFonts w:hint="eastAsia"/>
        </w:rPr>
        <w:t>　　图表 91　北京市德福大业化工厂负债指标走势图</w:t>
      </w:r>
      <w:r>
        <w:rPr>
          <w:rFonts w:hint="eastAsia"/>
        </w:rPr>
        <w:br/>
      </w:r>
      <w:r>
        <w:rPr>
          <w:rFonts w:hint="eastAsia"/>
        </w:rPr>
        <w:t>　　图表 92　北京市德福大业化工厂运营能力指标走势图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93　北京市德福大业化工厂成长能力指标走势图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94　天津市大港区金祥化工厂主要经济指标走势图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95　天津市大港区金祥化工厂经营收入走势图</w:t>
      </w:r>
      <w:r>
        <w:rPr>
          <w:rFonts w:hint="eastAsia"/>
        </w:rPr>
        <w:br/>
      </w:r>
      <w:r>
        <w:rPr>
          <w:rFonts w:hint="eastAsia"/>
        </w:rPr>
        <w:t>　　图表 96　天津市大港区金祥化工厂盈利指标走势图</w:t>
      </w:r>
      <w:r>
        <w:rPr>
          <w:rFonts w:hint="eastAsia"/>
        </w:rPr>
        <w:br/>
      </w:r>
      <w:r>
        <w:rPr>
          <w:rFonts w:hint="eastAsia"/>
        </w:rPr>
        <w:t>　　图表 97　天津市大港区金祥化工厂负债情况图</w:t>
      </w:r>
      <w:r>
        <w:rPr>
          <w:rFonts w:hint="eastAsia"/>
        </w:rPr>
        <w:br/>
      </w:r>
      <w:r>
        <w:rPr>
          <w:rFonts w:hint="eastAsia"/>
        </w:rPr>
        <w:t>　　图表 98　天津市大港区金祥化工厂负债指标走势图</w:t>
      </w:r>
      <w:r>
        <w:rPr>
          <w:rFonts w:hint="eastAsia"/>
        </w:rPr>
        <w:br/>
      </w:r>
      <w:r>
        <w:rPr>
          <w:rFonts w:hint="eastAsia"/>
        </w:rPr>
        <w:t>　　图表 99　南京超诚化工有限公司主要经济指标走势图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100　南京超诚化工有限公司经营收入走势图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101　南京超诚化工有限公司盈利指标走势图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102　南京超诚化工有限公司负债情况图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103　南京超诚化工有限公司负债指标走势图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104　南京超诚化工有限公司运营能力指标走势图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105　南京超诚化工有限公司成长能力指标走势图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106　宜兴市赛利化工有限公司主要经济指标走势图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107　宜兴市赛利化工有限公司经营收入走势图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108　宜兴市赛利化工有限公司盈利指标走势图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109　宜兴市赛利化工有限公司负债情况图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110　宜兴市赛利化工有限公司负债指标走势图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111　宜兴市赛利化工有限公司运营能力指标走势图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112　宜兴市赛利化工有限公司成长能力指标走势图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113　2025年中国褐煤开采洗选业主要经济指标统计表</w:t>
      </w:r>
      <w:r>
        <w:rPr>
          <w:rFonts w:hint="eastAsia"/>
        </w:rPr>
        <w:br/>
      </w:r>
      <w:r>
        <w:rPr>
          <w:rFonts w:hint="eastAsia"/>
        </w:rPr>
        <w:t>　　图表 114　2020-2025年我国聚酯产量变化图　单位：吨</w:t>
      </w:r>
      <w:r>
        <w:rPr>
          <w:rFonts w:hint="eastAsia"/>
        </w:rPr>
        <w:br/>
      </w:r>
      <w:r>
        <w:rPr>
          <w:rFonts w:hint="eastAsia"/>
        </w:rPr>
        <w:t>　　图表 116 前1-6月我国聚酯产量和同期对比图　单位：吨</w:t>
      </w:r>
      <w:r>
        <w:rPr>
          <w:rFonts w:hint="eastAsia"/>
        </w:rPr>
        <w:br/>
      </w:r>
      <w:r>
        <w:rPr>
          <w:rFonts w:hint="eastAsia"/>
        </w:rPr>
        <w:t>　　图表 117　2025年我国聚酯产量前5位省市对比图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118　2025年我国聚酯前5位省市产量比例图</w:t>
      </w:r>
      <w:r>
        <w:rPr>
          <w:rFonts w:hint="eastAsia"/>
        </w:rPr>
        <w:br/>
      </w:r>
      <w:r>
        <w:rPr>
          <w:rFonts w:hint="eastAsia"/>
        </w:rPr>
        <w:t>　　图表 119　2025年我国聚酯重点省市产量及增长率统计表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120　2025年我国聚酯产量增长率排名前5位省市对比图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121　2025年我国聚酯主要省份产量比重统计表　单位：吨</w:t>
      </w:r>
      <w:r>
        <w:rPr>
          <w:rFonts w:hint="eastAsia"/>
        </w:rPr>
        <w:br/>
      </w:r>
      <w:r>
        <w:rPr>
          <w:rFonts w:hint="eastAsia"/>
        </w:rPr>
        <w:t>　　图表 122　2025年我国聚酯市场集中度和2025年同期对比图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123　2025-2031年我国有机化学原料制造行业工业总产值预测图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124　2025-2031年乙二醇出口交货值预测分析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43cc53a44aef" w:history="1">
        <w:r>
          <w:rPr>
            <w:rStyle w:val="Hyperlink"/>
          </w:rPr>
          <w:t>中国乙二醇市场现状调查及未来走势预测报告（2025-2031年）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43cc53a44aef" w:history="1">
        <w:r>
          <w:rPr>
            <w:rStyle w:val="Hyperlink"/>
          </w:rPr>
          <w:t>https://www.20087.com/2/68/YiErChunHangYeFaZhanXianZhuangFenXi.html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0ae723e3749c1" w:history="1">
      <w:r>
        <w:rPr>
          <w:rStyle w:val="Hyperlink"/>
        </w:rPr>
        <w:t>中国乙二醇市场现状调查及未来走势预测报告（2025-2031年）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ErChunHangYeFaZhanXianZhuangFenXi.html" TargetMode="External" Id="R2bfe43cc53a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ErChunHangYeFaZhanXianZhuangFenXi.html" TargetMode="External" Id="R6ad0ae723e3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2025-05-21T05:12:00Z</dcterms:created>
  <dcterms:modified xsi:type="dcterms:W3CDTF">2025-05-21T06:12:00Z</dcterms:modified>
  <dc:subject>中国乙二醇市场现状调查及未来走势预测报告（2025-2031年）</dc:subject>
  <dc:title>中国乙二醇市场现状调查及未来走势预测报告（2025-2031年）</dc:title>
  <cp:keywords>中国乙二醇市场现状调查及未来走势预测报告（2025-2031年）</cp:keywords>
  <dc:description>中国乙二醇市场现状调查及未来走势预测报告（2025-2031年）</dc:description>
</cp:coreProperties>
</file>