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c624d4ffb4bc1" w:history="1">
              <w:r>
                <w:rPr>
                  <w:rStyle w:val="Hyperlink"/>
                </w:rPr>
                <w:t>中国铜标准溶液行业发展分析与市场前景预测报告（2025-2031年）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c624d4ffb4bc1" w:history="1">
              <w:r>
                <w:rPr>
                  <w:rStyle w:val="Hyperlink"/>
                </w:rPr>
                <w:t>中国铜标准溶液行业发展分析与市场前景预测报告（2025-2031年）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c624d4ffb4bc1" w:history="1">
                <w:r>
                  <w:rPr>
                    <w:rStyle w:val="Hyperlink"/>
                  </w:rPr>
                  <w:t>https://www.20087.com/2/78/TongBiaoZhunRongYeDeXianZhuangYuFaZhanQianJing.html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标准溶液是分析化学与环境监测领域的基准物质，当前在实验室校准、仪器标定及质量控制流程中具有不可替代作用。该溶液以高纯铜为原料，经精确称量、酸溶解及定容配制而成，浓度通常覆盖ppm至ppb级，广泛应用于原子吸收光谱（AAS）、电感耦合等离子体质谱（ICP-MS）及滴定分析等检测方法。铜标准溶液的生产需遵循严格的质量管理体系（如ISO 17034），确保浓度准确性、长期稳定性及批次一致性。主流供应商普遍提供不同基体（如硝酸、盐酸介质）与多元素混合规格，以适配多样化检测需求。然而，溶液在储存过程中可能因容器吸附、光解或微生物作用导致浓度漂移，对运输与保存条件提出较高要求。</w:t>
      </w:r>
      <w:r>
        <w:rPr>
          <w:rFonts w:hint="eastAsia"/>
        </w:rPr>
        <w:br/>
      </w:r>
      <w:r>
        <w:rPr>
          <w:rFonts w:hint="eastAsia"/>
        </w:rPr>
        <w:t>　　未来，铜标准溶液将向高纯化、智能化包装与溯源数字化方向发展。超高纯铜原料（6N级以上）与超净配制环境将支撑亚ppb级超低浓度标准溶液的稳定制备，满足半导体与生物医药等前沿领域检测需求。在包装层面，一次性安瓿瓶、防吸附内衬及智能标签（记录开瓶时间、温湿度历史）将提升使用可靠性与数据完整性。同时，区块链技术可能被用于构建标准溶液全生命周期溯源链，确保从生产到使用的每一步可验证。此外，定制化多元素混合标准溶液服务将加速响应新兴污染物（如电子废弃物浸出液）的联合检测需求。长远来看，铜标准溶液作为计量基石，将在分析精度不断提升的背景下，持续强化其在科学测量与合规监管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c624d4ffb4bc1" w:history="1">
        <w:r>
          <w:rPr>
            <w:rStyle w:val="Hyperlink"/>
          </w:rPr>
          <w:t>中国铜标准溶液行业发展分析与市场前景预测报告（2025-2031年）</w:t>
        </w:r>
      </w:hyperlink>
      <w:r>
        <w:rPr>
          <w:rFonts w:hint="eastAsia"/>
        </w:rPr>
        <w:t>》基于国家统计局及相关行业协会的详实数据，结合国内外铜标准溶液行业研究资料及深入市场调研，系统分析了铜标准溶液行业的市场规模、市场需求及产业链现状。报告重点探讨了铜标准溶液行业整体运行情况及细分领域特点，科学预测了铜标准溶液市场前景与发展趋势，揭示了铜标准溶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8c624d4ffb4bc1" w:history="1">
        <w:r>
          <w:rPr>
            <w:rStyle w:val="Hyperlink"/>
          </w:rPr>
          <w:t>中国铜标准溶液行业发展分析与市场前景预测报告（2025-2031年）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铜标准溶液行业概述</w:t>
      </w:r>
      <w:r>
        <w:rPr>
          <w:rFonts w:hint="eastAsia"/>
        </w:rPr>
        <w:br/>
      </w:r>
      <w:r>
        <w:rPr>
          <w:rFonts w:hint="eastAsia"/>
        </w:rPr>
        <w:t>　　第一节 铜标准溶液定义与分类</w:t>
      </w:r>
      <w:r>
        <w:rPr>
          <w:rFonts w:hint="eastAsia"/>
        </w:rPr>
        <w:br/>
      </w:r>
      <w:r>
        <w:rPr>
          <w:rFonts w:hint="eastAsia"/>
        </w:rPr>
        <w:t>　　第二节 铜标准溶液应用领域</w:t>
      </w:r>
      <w:r>
        <w:rPr>
          <w:rFonts w:hint="eastAsia"/>
        </w:rPr>
        <w:br/>
      </w:r>
      <w:r>
        <w:rPr>
          <w:rFonts w:hint="eastAsia"/>
        </w:rPr>
        <w:t>　　第三节 铜标准溶液行业经济指标分析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一、铜标准溶液行业赢利性评估</w:t>
      </w:r>
      <w:r>
        <w:rPr>
          <w:rFonts w:hint="eastAsia"/>
        </w:rPr>
        <w:br/>
      </w:r>
      <w:r>
        <w:rPr>
          <w:rFonts w:hint="eastAsia"/>
        </w:rPr>
        <w:t>　　　　二、铜标准溶液行业成长速度分析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三、铜标准溶液附加值提升空间探讨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四、铜标准溶液行业进入壁垒分析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五、铜标准溶液行业风险性评估</w:t>
      </w:r>
      <w:r>
        <w:rPr>
          <w:rFonts w:hint="eastAsia"/>
        </w:rPr>
        <w:br/>
      </w:r>
      <w:r>
        <w:rPr>
          <w:rFonts w:hint="eastAsia"/>
        </w:rPr>
        <w:t>　　　　六、铜标准溶液行业周期性分析</w:t>
      </w:r>
      <w:r>
        <w:rPr>
          <w:rFonts w:hint="eastAsia"/>
        </w:rPr>
        <w:br/>
      </w:r>
      <w:r>
        <w:rPr>
          <w:rFonts w:hint="eastAsia"/>
        </w:rPr>
        <w:t>　　　　七、铜标准溶液行业竞争程度指标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八、铜标准溶液行业成熟度综合分析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铜标准溶液产业链及经营模式分析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三、铜标准溶液销售模式与渠道策略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全球铜标准溶液市场发展分析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2024-2025年全球铜标准溶液行业发展分析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一、全球铜标准溶液行业市场规模与趋势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二、全球铜标准溶液行业发展特点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三、全球铜标准溶液行业竞争格局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主要国家与地区铜标准溶液市场分析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2025-2031年全球铜标准溶液行业发展趋势与前景预测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一、铜标准溶液行业发展趋势</w:t>
      </w:r>
      <w:r>
        <w:rPr>
          <w:rFonts w:hint="eastAsia"/>
        </w:rPr>
        <w:br/>
      </w:r>
      <w:r>
        <w:rPr>
          <w:rFonts w:hint="eastAsia"/>
        </w:rPr>
        <w:t>　　　　二、铜标准溶液行业发展潜力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中国铜标准溶液行业市场分析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2024-2025年铜标准溶液产能与投资动态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一、国内铜标准溶液产能现状与利用效率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二、铜标准溶液产能扩张与投资动态分析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2025-2031年铜标准溶液行业产量统计与趋势预测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一、2019-2024年铜标准溶液行业产量与增长趋势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1、2019-2024年铜标准溶液产量及增长趋势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2、2019-2024年铜标准溶液细分产品产量及份额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二、铜标准溶液产量影响因素分析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三、2025-2031年铜标准溶液产量预测</w:t>
      </w:r>
      <w:r>
        <w:rPr>
          <w:rFonts w:hint="eastAsia"/>
        </w:rPr>
        <w:br/>
      </w:r>
      <w:r>
        <w:rPr>
          <w:rFonts w:hint="eastAsia"/>
        </w:rPr>
        <w:t>　　第三节 2025-2031年铜标准溶液市场需求与销售分析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一、2024-2025年铜标准溶液行业需求现状</w:t>
      </w:r>
      <w:r>
        <w:rPr>
          <w:rFonts w:hint="eastAsia"/>
        </w:rPr>
        <w:br/>
      </w:r>
      <w:r>
        <w:rPr>
          <w:rFonts w:hint="eastAsia"/>
        </w:rPr>
        <w:t>　　　　二、铜标准溶液客户群体与需求特点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三、2019-2024年铜标准溶液行业销售规模分析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四、2025-2031年铜标准溶液市场增长潜力与规模预测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2024-2025年铜标准溶液行业技术发展现状及趋势分析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铜标准溶液行业技术发展现状分析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国内外铜标准溶液行业技术差距分析及差距形成的主要原因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铜标准溶液行业技术发展方向、趋势预测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提升铜标准溶液行业技术能力策略建议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中国铜标准溶液细分市场分析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一、2024-2025年铜标准溶液主要细分产品市场现状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铜标准溶液价格机制与竞争策略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一、2019-2024年铜标准溶液市场价格走势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铜标准溶液定价策略与方法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2025-2031年铜标准溶液价格竞争态势与趋势预测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中国铜标准溶液行业重点区域市场研究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2024-2025年重点区域铜标准溶液市场发展概况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三、2025-2031年铜标准溶液行业发展潜力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三、2025-2031年铜标准溶液行业发展潜力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三、2025-2031年铜标准溶液行业发展潜力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三、2025-2031年铜标准溶液行业发展潜力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三、2025-2031年铜标准溶液行业发展潜力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2019-2024年中国铜标准溶液行业进出口情况分析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铜标准溶液行业进口规模与来源分析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一、2019-2024年铜标准溶液进口规模分析</w:t>
      </w:r>
      <w:r>
        <w:rPr>
          <w:rFonts w:hint="eastAsia"/>
        </w:rPr>
        <w:br/>
      </w:r>
      <w:r>
        <w:rPr>
          <w:rFonts w:hint="eastAsia"/>
        </w:rPr>
        <w:t>　　　　二、铜标准溶液主要进口来源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铜标准溶液行业出口规模与目的地分析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一、2019-2024年铜标准溶液出口规模分析</w:t>
      </w:r>
      <w:r>
        <w:rPr>
          <w:rFonts w:hint="eastAsia"/>
        </w:rPr>
        <w:br/>
      </w:r>
      <w:r>
        <w:rPr>
          <w:rFonts w:hint="eastAsia"/>
        </w:rPr>
        <w:t>　　　　二、铜标准溶液主要出口目的地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2019-2024年中国铜标准溶液总体规模与财务指标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中国铜标准溶液行业总体规模分析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一、铜标准溶液企业数量与结构</w:t>
      </w:r>
      <w:r>
        <w:rPr>
          <w:rFonts w:hint="eastAsia"/>
        </w:rPr>
        <w:br/>
      </w:r>
      <w:r>
        <w:rPr>
          <w:rFonts w:hint="eastAsia"/>
        </w:rPr>
        <w:t>　　　　二、铜标准溶液从业人员规模</w:t>
      </w:r>
      <w:r>
        <w:rPr>
          <w:rFonts w:hint="eastAsia"/>
        </w:rPr>
        <w:br/>
      </w:r>
      <w:r>
        <w:rPr>
          <w:rFonts w:hint="eastAsia"/>
        </w:rPr>
        <w:t>　　　　三、铜标准溶液行业资产状况</w:t>
      </w:r>
      <w:r>
        <w:rPr>
          <w:rFonts w:hint="eastAsia"/>
        </w:rPr>
        <w:br/>
      </w:r>
      <w:r>
        <w:rPr>
          <w:rFonts w:hint="eastAsia"/>
        </w:rPr>
        <w:t>　　第二节 中国铜标准溶液行业财务指标总体分析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铜标准溶液行业重点企业经营状况分析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铜标准溶液重点企业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铜标准溶液领先企业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铜标准溶液标杆企业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铜标准溶液代表企业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铜标准溶液龙头企业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铜标准溶液重点企业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中国铜标准溶液行业竞争格局分析</w:t>
      </w:r>
      <w:r>
        <w:rPr>
          <w:rFonts w:hint="eastAsia"/>
        </w:rPr>
        <w:br/>
      </w:r>
      <w:r>
        <w:rPr>
          <w:rFonts w:hint="eastAsia"/>
        </w:rPr>
        <w:t>　　第一节 铜标准溶液行业竞争格局总览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2024-2025年铜标准溶液行业竞争力分析</w:t>
      </w:r>
      <w:r>
        <w:rPr>
          <w:rFonts w:hint="eastAsia"/>
        </w:rPr>
        <w:br/>
      </w:r>
      <w:r>
        <w:rPr>
          <w:rFonts w:hint="eastAsia"/>
        </w:rPr>
        <w:t>　　　　一、铜标准溶液供应商议价能力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四、铜标准溶液替代品威胁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2019-2024年铜标准溶液行业企业并购活动分析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2024-2025年铜标准溶液行业会展与招投标活动分析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一、铜标准溶液行业会展活动及其市场影响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2025年中国铜标准溶液企业发展策略分析</w:t>
      </w:r>
      <w:r>
        <w:rPr>
          <w:rFonts w:hint="eastAsia"/>
        </w:rPr>
        <w:br/>
      </w:r>
      <w:r>
        <w:rPr>
          <w:rFonts w:hint="eastAsia"/>
        </w:rPr>
        <w:t>　　第一节 铜标准溶液市场策略分析</w:t>
      </w:r>
      <w:r>
        <w:rPr>
          <w:rFonts w:hint="eastAsia"/>
        </w:rPr>
        <w:br/>
      </w:r>
      <w:r>
        <w:rPr>
          <w:rFonts w:hint="eastAsia"/>
        </w:rPr>
        <w:t>　　　　一、铜标准溶液市场定位与拓展策略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二、铜标准溶液市场细分与目标客户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铜标准溶液销售策略分析</w:t>
      </w:r>
      <w:r>
        <w:rPr>
          <w:rFonts w:hint="eastAsia"/>
        </w:rPr>
        <w:br/>
      </w:r>
      <w:r>
        <w:rPr>
          <w:rFonts w:hint="eastAsia"/>
        </w:rPr>
        <w:t>　　　　一、铜标准溶液销售渠道与网络建设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提高铜标准溶液企业竞争力建议</w:t>
      </w:r>
      <w:r>
        <w:rPr>
          <w:rFonts w:hint="eastAsia"/>
        </w:rPr>
        <w:br/>
      </w:r>
      <w:r>
        <w:rPr>
          <w:rFonts w:hint="eastAsia"/>
        </w:rPr>
        <w:t>　　　　一、铜标准溶液技术创新与管理优化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铜标准溶液品牌战略思考</w:t>
      </w:r>
      <w:r>
        <w:rPr>
          <w:rFonts w:hint="eastAsia"/>
        </w:rPr>
        <w:br/>
      </w:r>
      <w:r>
        <w:rPr>
          <w:rFonts w:hint="eastAsia"/>
        </w:rPr>
        <w:t>　　　　一、铜标准溶液品牌建设与维护</w:t>
      </w:r>
      <w:r>
        <w:rPr>
          <w:rFonts w:hint="eastAsia"/>
        </w:rPr>
        <w:br/>
      </w:r>
      <w:r>
        <w:rPr>
          <w:rFonts w:hint="eastAsia"/>
        </w:rPr>
        <w:t>　　　　二、铜标准溶液品牌影响力与市场竞争力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中国铜标准溶液行业风险与对策</w:t>
      </w:r>
      <w:r>
        <w:rPr>
          <w:rFonts w:hint="eastAsia"/>
        </w:rPr>
        <w:br/>
      </w:r>
      <w:r>
        <w:rPr>
          <w:rFonts w:hint="eastAsia"/>
        </w:rPr>
        <w:t>　　第一节 铜标准溶液行业SWOT分析</w:t>
      </w:r>
      <w:r>
        <w:rPr>
          <w:rFonts w:hint="eastAsia"/>
        </w:rPr>
        <w:br/>
      </w:r>
      <w:r>
        <w:rPr>
          <w:rFonts w:hint="eastAsia"/>
        </w:rPr>
        <w:t>　　　　一、铜标准溶液行业优势分析</w:t>
      </w:r>
      <w:r>
        <w:rPr>
          <w:rFonts w:hint="eastAsia"/>
        </w:rPr>
        <w:br/>
      </w:r>
      <w:r>
        <w:rPr>
          <w:rFonts w:hint="eastAsia"/>
        </w:rPr>
        <w:t>　　　　二、铜标准溶液行业劣势分析</w:t>
      </w:r>
      <w:r>
        <w:rPr>
          <w:rFonts w:hint="eastAsia"/>
        </w:rPr>
        <w:br/>
      </w:r>
      <w:r>
        <w:rPr>
          <w:rFonts w:hint="eastAsia"/>
        </w:rPr>
        <w:t>　　　　三、铜标准溶液市场机会探索</w:t>
      </w:r>
      <w:r>
        <w:rPr>
          <w:rFonts w:hint="eastAsia"/>
        </w:rPr>
        <w:br/>
      </w:r>
      <w:r>
        <w:rPr>
          <w:rFonts w:hint="eastAsia"/>
        </w:rPr>
        <w:t>　　　　四、铜标准溶液市场威胁评估</w:t>
      </w:r>
      <w:r>
        <w:rPr>
          <w:rFonts w:hint="eastAsia"/>
        </w:rPr>
        <w:br/>
      </w:r>
      <w:r>
        <w:rPr>
          <w:rFonts w:hint="eastAsia"/>
        </w:rPr>
        <w:t>　　第二节 铜标准溶液行业风险及对策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2025-2031年中国铜标准溶液行业前景与发展趋势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铜标准溶液行业发展环境分析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2025-2031年铜标准溶液行业发展趋势与方向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一、铜标准溶液行业发展方向预测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二、铜标准溶液发展趋势分析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2025-2031年铜标准溶液行业发展潜力与机遇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一、铜标准溶液市场发展潜力评估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二、铜标准溶液新兴市场与机遇探索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铜标准溶液行业研究结论与建议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铜标准溶液行业发展建议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铜标准溶液行业历程</w:t>
      </w:r>
      <w:r>
        <w:rPr>
          <w:rFonts w:hint="eastAsia"/>
        </w:rPr>
        <w:br/>
      </w:r>
      <w:r>
        <w:rPr>
          <w:rFonts w:hint="eastAsia"/>
        </w:rPr>
        <w:t>　　图表 铜标准溶液行业生命周期</w:t>
      </w:r>
      <w:r>
        <w:rPr>
          <w:rFonts w:hint="eastAsia"/>
        </w:rPr>
        <w:br/>
      </w:r>
      <w:r>
        <w:rPr>
          <w:rFonts w:hint="eastAsia"/>
        </w:rPr>
        <w:t>　　图表 铜标准溶液行业产业链分析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2019-2024年铜标准溶液行业市场容量分析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2019-2024年中国铜标准溶液市场需求量及增速统计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2024年中国铜标准溶液行业需求领域分布格局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2019-2024年中国铜标准溶液进口数量分析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2019-2024年中国铜标准溶液进口金额分析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2019-2024年中国铜标准溶液出口数量分析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2019-2024年中国铜标准溶液出口金额分析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2024年中国铜标准溶液进口国家及地区分析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2024年中国铜标准溶液出口国家及地区分析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2019-2024年中国铜标准溶液行业企业平均规模情况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**地区铜标准溶液行业市场需求情况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**地区铜标准溶液行业市场需求情况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**地区铜标准溶液行业市场需求情况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**地区铜标准溶液行业市场需求情况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铜标准溶液重点企业（一）基本信息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铜标准溶液重点企业（一）经营情况分析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铜标准溶液重点企业（一）主要经济指标情况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铜标准溶液重点企业（二）经营情况分析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铜标准溶液重点企业（二）主要经济指标情况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铜标准溶液重点企业（三）经营情况分析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铜标准溶液重点企业（三）主要经济指标情况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铜标准溶液重点企业（三）成长能力情况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2025-2031年中国铜标准溶液行业产能预测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2025-2031年中国铜标准溶液行业产量预测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2025-2031年中国铜标准溶液市场需求量预测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2025-2031年中国铜标准溶液行业供需平衡预测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2025-2031年中国铜标准溶液行业市场容量预测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2025-2031年中国铜标准溶液行业市场规模预测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2025年中国铜标准溶液市场前景分析</w:t>
      </w:r>
      <w:r>
        <w:rPr>
          <w:rFonts w:hint="eastAsia"/>
        </w:rPr>
        <w:br/>
      </w:r>
      <w:r>
        <w:rPr>
          <w:rFonts w:hint="eastAsia"/>
        </w:rPr>
        <w:t>　　图表 2025年中国铜标准溶液发展趋势预测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c624d4ffb4bc1" w:history="1">
        <w:r>
          <w:rPr>
            <w:rStyle w:val="Hyperlink"/>
          </w:rPr>
          <w:t>中国铜标准溶液行业发展分析与市场前景预测报告（2025-2031年）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c624d4ffb4bc1" w:history="1">
        <w:r>
          <w:rPr>
            <w:rStyle w:val="Hyperlink"/>
          </w:rPr>
          <w:t>https://www.20087.com/2/78/TongBiaoZhunRongYeDeXianZhuangYuFaZhanQianJing.html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热点：硬铬电镀工艺及配方、铜标准溶液怎么配制、最新退锡水配方、铜标准溶液的标定、最耐腐蚀的金属排行榜、铜标准溶液有毒吗、有铅铜和无铅铜区别、铜标准溶液 GBW、同位素精铜交易被国家认可吗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5817344aa41bf" w:history="1">
      <w:r>
        <w:rPr>
          <w:rStyle w:val="Hyperlink"/>
        </w:rPr>
        <w:t>中国铜标准溶液行业发展分析与市场前景预测报告（2025-2031年）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ongBiaoZhunRongYeDeXianZhuangYuFaZhanQianJing.html" TargetMode="External" Id="Rd08c624d4ffb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ongBiaoZhunRongYeDeXianZhuangYuFaZhanQianJing.html" TargetMode="External" Id="Rf995817344aa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2025-10-20T03:47:08Z</dcterms:created>
  <dcterms:modified xsi:type="dcterms:W3CDTF">2025-10-20T04:47:08Z</dcterms:modified>
  <dc:subject>中国铜标准溶液行业发展分析与市场前景预测报告（2025-2031年）</dc:subject>
  <dc:title>中国铜标准溶液行业发展分析与市场前景预测报告（2025-2031年）</dc:title>
  <cp:keywords>中国铜标准溶液行业发展分析与市场前景预测报告（2025-2031年）</cp:keywords>
  <dc:description>中国铜标准溶液行业发展分析与市场前景预测报告（2025-2031年）</dc:description>
</cp:coreProperties>
</file>