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21623437e4d21" w:history="1">
              <w:r>
                <w:rPr>
                  <w:rStyle w:val="Hyperlink"/>
                </w:rPr>
                <w:t>中国聚丙二醇市场现状分析及前景趋势预测报告（2026-2032年）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21623437e4d21" w:history="1">
              <w:r>
                <w:rPr>
                  <w:rStyle w:val="Hyperlink"/>
                </w:rPr>
                <w:t>中国聚丙二醇市场现状分析及前景趋势预测报告（2026-2032年）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21623437e4d21" w:history="1">
                <w:r>
                  <w:rPr>
                    <w:rStyle w:val="Hyperlink"/>
                  </w:rPr>
                  <w:t>https://www.20087.com/2/38/JuBingErChunXianZhuangYuQianJingFenXi.html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聚丙二醇（Polypropylene Glycol, PPG）是一种重要的化工原料，广泛应用于化妆品、制药、食品添加剂、润滑剂等多个领域。目前，聚丙二醇的产品种类繁多，按照分子量和官能团的不同，可分为低分子量型、中等分子量型和高分子量型等多种规格，每种类型都有其特定的应用优势。例如，低分子量的PPG因其良好的水溶性和润湿性能，在表面活性剂制备中得到广泛应用；而高分子量的PPG则凭借优异的增稠效果成为乳化体系的重要组成部分。近年来，随着环保法规趋严和技术进步，生物基聚丙二醇逐渐受到关注，聚丙二醇基于可再生资源制成，具有较低的环境负担和更好的生态友好性。此外，为了提高使用效果，研究人员还在不断改进聚合工艺，如采用连续化生产技术和催化剂优化，以降低副产物生成并提升产品质量。</w:t>
      </w:r>
      <w:r>
        <w:rPr>
          <w:rFonts w:hint="eastAsia"/>
        </w:rPr>
        <w:br/>
      </w:r>
      <w:r>
        <w:rPr>
          <w:rFonts w:hint="eastAsia"/>
        </w:rPr>
        <w:t>　　未来，聚丙二醇的技术发展将主要集中在高性能化和绿色化两个方面。高性能化是指通过分子设计和改性手段开发更高纯度、更稳定的新一代PPG，如引入功能性侧链或进行端基修饰，以满足特殊应用需求。绿色化则是指推广可再生原料和清洁生产工艺，减少有害物质的使用和排放。同时，考虑到全球市场竞争加剧，聚丙二醇企业还需加强供应链管理和质量控制，确保产品质量稳定可靠，从而提升市场竞争力。最后，随着智能化生产和智能制造概念的普及，智能监控和自动化投料系统也将被引入聚丙二醇生产过程中，实现全程可视化管理和追溯，确保产品质量稳定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21623437e4d21" w:history="1">
        <w:r>
          <w:rPr>
            <w:rStyle w:val="Hyperlink"/>
          </w:rPr>
          <w:t>中国聚丙二醇市场现状分析及前景趋势预测报告（2026-2032年）</w:t>
        </w:r>
      </w:hyperlink>
      <w:r>
        <w:rPr>
          <w:rFonts w:hint="eastAsia"/>
        </w:rPr>
        <w:t>》系统分析了聚丙二醇行业的市场需求、市场规模及价格动态，全面梳理了聚丙二醇产业链结构，并对聚丙二醇细分市场进行了深入探究。报告基于详实数据，科学预测了聚丙二醇市场前景与发展趋势，重点剖析了品牌竞争格局、市场集中度及重点企业的市场地位。通过SWOT分析，报告识别了行业面临的机遇与风险，并提出了针对性发展策略与建议，为聚丙二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中国不同产品类型聚丙二醇增长趋势2021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PPG平均锰？200-1500</w:t>
      </w:r>
      <w:r>
        <w:rPr>
          <w:rFonts w:hint="eastAsia"/>
        </w:rPr>
        <w:br/>
      </w:r>
      <w:r>
        <w:rPr>
          <w:rFonts w:hint="eastAsia"/>
        </w:rPr>
        <w:t>　　　　1.2.3 PPG平均锰？1500-3000</w:t>
      </w:r>
      <w:r>
        <w:rPr>
          <w:rFonts w:hint="eastAsia"/>
        </w:rPr>
        <w:br/>
      </w:r>
      <w:r>
        <w:rPr>
          <w:rFonts w:hint="eastAsia"/>
        </w:rPr>
        <w:t>　　　　1.2.4 PPG平均锰高于3000</w:t>
      </w:r>
      <w:r>
        <w:rPr>
          <w:rFonts w:hint="eastAsia"/>
        </w:rPr>
        <w:br/>
      </w:r>
      <w:r>
        <w:rPr>
          <w:rFonts w:hint="eastAsia"/>
        </w:rPr>
        <w:t>　　1.3 从不同应用，聚丙二醇主要包括如下几个方面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中国不同应用聚丙二醇增长趋势2021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中间体</w:t>
      </w:r>
      <w:r>
        <w:rPr>
          <w:rFonts w:hint="eastAsia"/>
        </w:rPr>
        <w:br/>
      </w:r>
      <w:r>
        <w:rPr>
          <w:rFonts w:hint="eastAsia"/>
        </w:rPr>
        <w:t>　　　　1.3.3 溶剂</w:t>
      </w:r>
      <w:r>
        <w:rPr>
          <w:rFonts w:hint="eastAsia"/>
        </w:rPr>
        <w:br/>
      </w:r>
      <w:r>
        <w:rPr>
          <w:rFonts w:hint="eastAsia"/>
        </w:rPr>
        <w:t>　　　　1.3.4 皮肤护理和化妆品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中国聚丙二醇发展现状及未来趋势（2021-2032）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中国市场聚丙二醇收入及增长率（2021-2032）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中国市场聚丙二醇销量及增长率（2021-2032）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中国市场主要聚丙二醇厂商分析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中国市场主要厂商聚丙二醇销量及市场占有率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中国市场主要厂商聚丙二醇销量（2021-2026）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中国市场主要厂商聚丙二醇销量市场份额（2021-2026）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中国市场主要厂商聚丙二醇收入及市场占有率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中国市场主要厂商聚丙二醇收入（2021-2026）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中国市场主要厂商聚丙二醇收入市场份额（2021-2026）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2025年中国市场主要厂商聚丙二醇收入排名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中国市场主要厂商聚丙二醇价格（2021-2026）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中国市场主要厂商聚丙二醇总部及产地分布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中国市场主要厂商成立时间及聚丙二醇商业化日期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中国市场主要厂商聚丙二醇产品类型及应用</w:t>
      </w:r>
      <w:r>
        <w:rPr>
          <w:rFonts w:hint="eastAsia"/>
        </w:rPr>
        <w:br/>
      </w:r>
      <w:r>
        <w:rPr>
          <w:rFonts w:hint="eastAsia"/>
        </w:rPr>
        <w:t>　　2.7 聚丙二醇行业集中度、竞争程度分析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聚丙二醇行业集中度分析：2025年中国Top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中国市场聚丙二醇第一梯队、第二梯队和第三梯队厂商（品牌）及2025年市场份额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不同产品类型聚丙二醇分析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中国市场不同产品类型聚丙二醇销量（2021-2032）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中国市场不同产品类型聚丙二醇销量及市场份额（2021-2026）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中国市场不同产品类型聚丙二醇销量预测（2027-2032）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中国市场不同产品类型聚丙二醇规模（2021-2032）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中国市场不同产品类型聚丙二醇规模及市场份额（2021-2026）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中国市场不同产品类型聚丙二醇规模预测（2027-2032）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中国市场不同产品类型聚丙二醇价格走势（2021-2032）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不同应用聚丙二醇分析</w:t>
      </w:r>
      <w:r>
        <w:rPr>
          <w:rFonts w:hint="eastAsia"/>
        </w:rPr>
        <w:br/>
      </w:r>
      <w:r>
        <w:rPr>
          <w:rFonts w:hint="eastAsia"/>
        </w:rPr>
        <w:t>　　5.1 中国市场不同应用聚丙二醇销量（2021-2032）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中国市场不同应用聚丙二醇销量及市场份额（2021-2026）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中国市场不同应用聚丙二醇销量预测（2027-2032）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中国市场不同应用聚丙二醇规模（2021-2032）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中国市场不同应用聚丙二醇规模及市场份额（2021-2026）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中国市场不同应用聚丙二醇规模预测（2027-2032）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中国市场不同应用聚丙二醇价格走势（2021-2032）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聚丙二醇行业发展分析---发展趋势</w:t>
      </w:r>
      <w:r>
        <w:rPr>
          <w:rFonts w:hint="eastAsia"/>
        </w:rPr>
        <w:br/>
      </w:r>
      <w:r>
        <w:rPr>
          <w:rFonts w:hint="eastAsia"/>
        </w:rPr>
        <w:t>　　6.2 聚丙二醇行业发展分析---厂商壁垒</w:t>
      </w:r>
      <w:r>
        <w:rPr>
          <w:rFonts w:hint="eastAsia"/>
        </w:rPr>
        <w:br/>
      </w:r>
      <w:r>
        <w:rPr>
          <w:rFonts w:hint="eastAsia"/>
        </w:rPr>
        <w:t>　　6.3 聚丙二醇行业发展分析---驱动因素</w:t>
      </w:r>
      <w:r>
        <w:rPr>
          <w:rFonts w:hint="eastAsia"/>
        </w:rPr>
        <w:br/>
      </w:r>
      <w:r>
        <w:rPr>
          <w:rFonts w:hint="eastAsia"/>
        </w:rPr>
        <w:t>　　6.4 聚丙二醇行业发展分析---制约因素</w:t>
      </w:r>
      <w:r>
        <w:rPr>
          <w:rFonts w:hint="eastAsia"/>
        </w:rPr>
        <w:br/>
      </w:r>
      <w:r>
        <w:rPr>
          <w:rFonts w:hint="eastAsia"/>
        </w:rPr>
        <w:t>　　6.5 聚丙二醇中国企业SWOT分析</w:t>
      </w:r>
      <w:r>
        <w:rPr>
          <w:rFonts w:hint="eastAsia"/>
        </w:rPr>
        <w:br/>
      </w:r>
      <w:r>
        <w:rPr>
          <w:rFonts w:hint="eastAsia"/>
        </w:rPr>
        <w:t>　　6.6 聚丙二醇行业发展分析---行业政策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聚丙二醇行业产业链简介</w:t>
      </w:r>
      <w:r>
        <w:rPr>
          <w:rFonts w:hint="eastAsia"/>
        </w:rPr>
        <w:br/>
      </w:r>
      <w:r>
        <w:rPr>
          <w:rFonts w:hint="eastAsia"/>
        </w:rPr>
        <w:t>　　7.2 聚丙二醇产业链分析-上游</w:t>
      </w:r>
      <w:r>
        <w:rPr>
          <w:rFonts w:hint="eastAsia"/>
        </w:rPr>
        <w:br/>
      </w:r>
      <w:r>
        <w:rPr>
          <w:rFonts w:hint="eastAsia"/>
        </w:rPr>
        <w:t>　　7.3 聚丙二醇产业链分析-中游</w:t>
      </w:r>
      <w:r>
        <w:rPr>
          <w:rFonts w:hint="eastAsia"/>
        </w:rPr>
        <w:br/>
      </w:r>
      <w:r>
        <w:rPr>
          <w:rFonts w:hint="eastAsia"/>
        </w:rPr>
        <w:t>　　7.4 聚丙二醇产业链分析-下游</w:t>
      </w:r>
      <w:r>
        <w:rPr>
          <w:rFonts w:hint="eastAsia"/>
        </w:rPr>
        <w:br/>
      </w:r>
      <w:r>
        <w:rPr>
          <w:rFonts w:hint="eastAsia"/>
        </w:rPr>
        <w:t>　　7.5 聚丙二醇行业采购模式</w:t>
      </w:r>
      <w:r>
        <w:rPr>
          <w:rFonts w:hint="eastAsia"/>
        </w:rPr>
        <w:br/>
      </w:r>
      <w:r>
        <w:rPr>
          <w:rFonts w:hint="eastAsia"/>
        </w:rPr>
        <w:t>　　7.6 聚丙二醇行业生产模式</w:t>
      </w:r>
      <w:r>
        <w:rPr>
          <w:rFonts w:hint="eastAsia"/>
        </w:rPr>
        <w:br/>
      </w:r>
      <w:r>
        <w:rPr>
          <w:rFonts w:hint="eastAsia"/>
        </w:rPr>
        <w:t>　　7.7 聚丙二醇行业销售模式及销售渠道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中国本土聚丙二醇产能、产量分析</w:t>
      </w:r>
      <w:r>
        <w:rPr>
          <w:rFonts w:hint="eastAsia"/>
        </w:rPr>
        <w:br/>
      </w:r>
      <w:r>
        <w:rPr>
          <w:rFonts w:hint="eastAsia"/>
        </w:rPr>
        <w:t>　　8.1 中国聚丙二醇供需现状及预测（2021-2032）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中国聚丙二醇产能、产量、产能利用率及发展趋势（2021-2032）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中国聚丙二醇产量、市场需求量及发展趋势（2021-2032）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中国聚丙二醇进出口分析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中国市场聚丙二醇主要进口来源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中国市场聚丙二醇主要出口目的地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不同产品类型聚丙二醇市场规模2021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不同应用聚丙二醇市场规模2021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中国市场主要厂商聚丙二醇销量（2021-2026）&amp;（千吨）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中国市场主要厂商聚丙二醇销量市场份额（2021-2026）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中国市场主要厂商聚丙二醇收入（2021-2026）&amp;（万元）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中国市场主要厂商聚丙二醇收入份额（2021-2026）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2025年中国主要生产商聚丙二醇收入排名（万元）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中国市场主要厂商聚丙二醇价格（2021-2026）&amp;（元/吨）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中国市场主要厂商聚丙二醇总部及产地分布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中国市场主要厂商成立时间及聚丙二醇商业化日期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中国市场主要厂商聚丙二醇产品类型及应用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2025年中国市场聚丙二醇主要厂商市场地位（第一梯队、第二梯队和第三梯队）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聚丙二醇市场投资、并购等现状分析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聚丙二醇生产基地、总部、竞争对手及市场地位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聚丙二醇销量（千吨）、收入（万元）、价格（元/吨）及毛利率（2021-2026）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聚丙二醇生产基地、总部、竞争对手及市场地位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聚丙二醇销量（千吨）、收入（万元）、价格（元/吨）及毛利率（2021-2026）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中国市场不同产品类型聚丙二醇销量（2021-2026）&amp;（千吨）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中国市场不同产品类型聚丙二醇销量市场份额（2021-2026）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中国市场不同产品类型聚丙二醇销量预测（2027-2032）&amp;（千吨）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中国市场不同产品类型聚丙二醇销量市场份额预测（2027-2032）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中国市场不同产品类型聚丙二醇规模（2021-2026）&amp;（万元）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中国市场不同产品类型聚丙二醇规模市场份额（2021-2026）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中国市场不同产品类型聚丙二醇规模预测（2027-2032）&amp;（万元）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中国市场不同产品类型聚丙二醇规模市场份额预测（2027-2032）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中国市场不同应用聚丙二醇销量（2021-2026）&amp;（千吨）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中国市场不同应用聚丙二醇销量市场份额（2021-2026）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中国市场不同应用聚丙二醇销量预测（2027-2032）&amp;（千吨）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中国市场不同应用聚丙二醇销量市场份额预测（2027-2032）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中国市场不同应用聚丙二醇规模（2021-2026）&amp;（万元）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中国市场不同应用聚丙二醇规模市场份额（2021-2026）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中国市场不同应用聚丙二醇规模预测（2027-2032）&amp;（万元）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中国市场不同应用聚丙二醇规模市场份额预测（2027-2032）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聚丙二醇行业发展分析---发展趋势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聚丙二醇行业发展分析---厂商壁垒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聚丙二醇行业发展分析---驱动因素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聚丙二醇行业发展分析---制约因素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聚丙二醇行业相关重点政策一览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聚丙二醇行业供应链分析</w:t>
      </w:r>
      <w:r>
        <w:rPr>
          <w:rFonts w:hint="eastAsia"/>
        </w:rPr>
        <w:br/>
      </w:r>
      <w:r>
        <w:rPr>
          <w:rFonts w:hint="eastAsia"/>
        </w:rPr>
        <w:t>　　表 101： 聚丙二醇上游原料供应商</w:t>
      </w:r>
      <w:r>
        <w:rPr>
          <w:rFonts w:hint="eastAsia"/>
        </w:rPr>
        <w:br/>
      </w:r>
      <w:r>
        <w:rPr>
          <w:rFonts w:hint="eastAsia"/>
        </w:rPr>
        <w:t>　　表 102： 聚丙二醇行业主要下游客户</w:t>
      </w:r>
      <w:r>
        <w:rPr>
          <w:rFonts w:hint="eastAsia"/>
        </w:rPr>
        <w:br/>
      </w:r>
      <w:r>
        <w:rPr>
          <w:rFonts w:hint="eastAsia"/>
        </w:rPr>
        <w:t>　　表 103： 聚丙二醇典型经销商</w:t>
      </w:r>
      <w:r>
        <w:rPr>
          <w:rFonts w:hint="eastAsia"/>
        </w:rPr>
        <w:br/>
      </w:r>
      <w:r>
        <w:rPr>
          <w:rFonts w:hint="eastAsia"/>
        </w:rPr>
        <w:t>　　表 104： 中国聚丙二醇产量、销量、进口量及出口量（2021-2026）&amp;（千吨）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中国聚丙二醇产量、销量、进口量及出口量预测（2027-2032）&amp;（千吨）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中国市场聚丙二醇主要进口来源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中国市场聚丙二醇主要出口目的地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聚丙二醇产品图片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中国不同产品类型聚丙二醇市场规模市场份额2025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PPG平均锰？200-1500产品图片</w:t>
      </w:r>
      <w:r>
        <w:rPr>
          <w:rFonts w:hint="eastAsia"/>
        </w:rPr>
        <w:br/>
      </w:r>
      <w:r>
        <w:rPr>
          <w:rFonts w:hint="eastAsia"/>
        </w:rPr>
        <w:t>　　图 4： PPG平均锰？1500-3000产品图片</w:t>
      </w:r>
      <w:r>
        <w:rPr>
          <w:rFonts w:hint="eastAsia"/>
        </w:rPr>
        <w:br/>
      </w:r>
      <w:r>
        <w:rPr>
          <w:rFonts w:hint="eastAsia"/>
        </w:rPr>
        <w:t>　　图 5： PPG平均锰高于3000产品图片</w:t>
      </w:r>
      <w:r>
        <w:rPr>
          <w:rFonts w:hint="eastAsia"/>
        </w:rPr>
        <w:br/>
      </w:r>
      <w:r>
        <w:rPr>
          <w:rFonts w:hint="eastAsia"/>
        </w:rPr>
        <w:t>　　图 6： 中国不同应用聚丙二醇市场份额2025 &amp; 2032</w:t>
      </w:r>
      <w:r>
        <w:rPr>
          <w:rFonts w:hint="eastAsia"/>
        </w:rPr>
        <w:br/>
      </w:r>
      <w:r>
        <w:rPr>
          <w:rFonts w:hint="eastAsia"/>
        </w:rPr>
        <w:t>　　图 7： 中间体</w:t>
      </w:r>
      <w:r>
        <w:rPr>
          <w:rFonts w:hint="eastAsia"/>
        </w:rPr>
        <w:br/>
      </w:r>
      <w:r>
        <w:rPr>
          <w:rFonts w:hint="eastAsia"/>
        </w:rPr>
        <w:t>　　图 8： 溶剂</w:t>
      </w:r>
      <w:r>
        <w:rPr>
          <w:rFonts w:hint="eastAsia"/>
        </w:rPr>
        <w:br/>
      </w:r>
      <w:r>
        <w:rPr>
          <w:rFonts w:hint="eastAsia"/>
        </w:rPr>
        <w:t>　　图 9： 皮肤护理和化妆品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中国市场聚丙二醇市场规模，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中国市场聚丙二醇收入及增长率（2021-2032）&amp;（万元）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中国市场聚丙二醇销量及增长率（2021-2032）&amp;（千吨）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2025年中国市场主要厂商聚丙二醇销量市场份额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2025年中国市场主要厂商聚丙二醇收入市场份额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2025年中国市场前五大厂商聚丙二醇市场份额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2025年中国市场聚丙二醇第一梯队、第二梯队和第三梯队厂商（品牌）及市场份额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中国市场不同产品类型聚丙二醇价格走势（2021-2032）&amp;（元/吨）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中国市场不同应用聚丙二醇价格走势（2021-2032）&amp;（元/吨）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聚丙二醇中国企业SWOT分析</w:t>
      </w:r>
      <w:r>
        <w:rPr>
          <w:rFonts w:hint="eastAsia"/>
        </w:rPr>
        <w:br/>
      </w:r>
      <w:r>
        <w:rPr>
          <w:rFonts w:hint="eastAsia"/>
        </w:rPr>
        <w:t>　　图 21： 聚丙二醇产业链</w:t>
      </w:r>
      <w:r>
        <w:rPr>
          <w:rFonts w:hint="eastAsia"/>
        </w:rPr>
        <w:br/>
      </w:r>
      <w:r>
        <w:rPr>
          <w:rFonts w:hint="eastAsia"/>
        </w:rPr>
        <w:t>　　图 22： 聚丙二醇行业采购模式分析</w:t>
      </w:r>
      <w:r>
        <w:rPr>
          <w:rFonts w:hint="eastAsia"/>
        </w:rPr>
        <w:br/>
      </w:r>
      <w:r>
        <w:rPr>
          <w:rFonts w:hint="eastAsia"/>
        </w:rPr>
        <w:t>　　图 23： 聚丙二醇行业生产模式分析</w:t>
      </w:r>
      <w:r>
        <w:rPr>
          <w:rFonts w:hint="eastAsia"/>
        </w:rPr>
        <w:br/>
      </w:r>
      <w:r>
        <w:rPr>
          <w:rFonts w:hint="eastAsia"/>
        </w:rPr>
        <w:t>　　图 24： 聚丙二醇行业销售模式分析</w:t>
      </w:r>
      <w:r>
        <w:rPr>
          <w:rFonts w:hint="eastAsia"/>
        </w:rPr>
        <w:br/>
      </w:r>
      <w:r>
        <w:rPr>
          <w:rFonts w:hint="eastAsia"/>
        </w:rPr>
        <w:t>　　图 25： 中国聚丙二醇产能、产量、产能利用率及发展趋势（2021-2032）&amp;（千吨）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中国聚丙二醇产量、市场需求量及发展趋势（2021-2032）&amp;（千吨）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21623437e4d21" w:history="1">
        <w:r>
          <w:rPr>
            <w:rStyle w:val="Hyperlink"/>
          </w:rPr>
          <w:t>中国聚丙二醇市场现状分析及前景趋势预测报告（2026-2032年）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21623437e4d21" w:history="1">
        <w:r>
          <w:rPr>
            <w:rStyle w:val="Hyperlink"/>
          </w:rPr>
          <w:t>https://www.20087.com/2/38/JuBingErChunXianZhuangYuQianJingFenXi.html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热点：聚丙二醇的性质和用途、聚丙二醇对人体有害吗、聚丙二醇和丙二醇区别、聚丙二醇的用途、聚丁二醇、聚丙二醇结构式、聚丙二醇-7、聚丙二醇-7、聚丙二醇规格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ede046d4b4a46" w:history="1">
      <w:r>
        <w:rPr>
          <w:rStyle w:val="Hyperlink"/>
        </w:rPr>
        <w:t>中国聚丙二醇市场现状分析及前景趋势预测报告（2026-2032年）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JuBingErChunXianZhuangYuQianJingFenXi.html" TargetMode="External" Id="Raa221623437e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JuBingErChunXianZhuangYuQianJingFenXi.html" TargetMode="External" Id="R49aede046d4b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2025-12-06T06:02:53Z</dcterms:created>
  <dcterms:modified xsi:type="dcterms:W3CDTF">2025-12-06T07:02:53Z</dcterms:modified>
  <dc:subject>中国聚丙二醇市场现状分析及前景趋势预测报告（2026-2032年）</dc:subject>
  <dc:title>中国聚丙二醇市场现状分析及前景趋势预测报告（2026-2032年）</dc:title>
  <cp:keywords>中国聚丙二醇市场现状分析及前景趋势预测报告（2026-2032年）</cp:keywords>
  <dc:description>中国聚丙二醇市场现状分析及前景趋势预测报告（2026-2032年）</dc:description>
</cp:coreProperties>
</file>