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90afea09043bc" w:history="1">
              <w:r>
                <w:rPr>
                  <w:rStyle w:val="Hyperlink"/>
                </w:rPr>
                <w:t>2025-2031年中国车用甲醇汽油市场研究与前景分析报告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90afea09043bc" w:history="1">
              <w:r>
                <w:rPr>
                  <w:rStyle w:val="Hyperlink"/>
                </w:rPr>
                <w:t>2025-2031年中国车用甲醇汽油市场研究与前景分析报告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90afea09043bc" w:history="1">
                <w:r>
                  <w:rPr>
                    <w:rStyle w:val="Hyperlink"/>
                  </w:rPr>
                  <w:t>https://www.20087.com/3/78/CheYongJiaChunQiYouHangYeXianZhuangJiQianJing.html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甲醇汽油是一种将甲醇与汽油按一定比例混合而成的液体燃料，旨在利用甲醇的高辛烷值与含氧特性改善燃烧效率，降低一氧化碳与碳氢化合物排放，适用于经过适当改造或设计兼容的内燃机车辆。目前，甲醇汽油的调配通常在炼油厂或专用调合站完成，需添加助溶剂、稳定剂与腐蚀抑制剂，确保甲醇与汽油的均匀混合、长期储存稳定性及对发动机金属与橡胶部件的兼容性。车用甲醇汽油应用主要集中在部分试点城市或特定车队（如出租车、公交车），作为传统汽油的替代或补充燃料。使用该燃料的车辆需对燃油系统材料（如油泵、油管、密封件）进行耐醇性升级，并调整发动机控制参数以适应燃料热值与燃烧特性的差异。燃料质量需符合国家或行业标准，控制水分、杂质与酸值等关键指标，防止相分离、腐蚀或积碳问题。基础设施方面，加注站需配备专用储罐与标识，避免与纯汽油混淆。</w:t>
      </w:r>
      <w:r>
        <w:rPr>
          <w:rFonts w:hint="eastAsia"/>
        </w:rPr>
        <w:br/>
      </w:r>
      <w:r>
        <w:rPr>
          <w:rFonts w:hint="eastAsia"/>
        </w:rPr>
        <w:t>　　未来，车用甲醇汽油的发展将向原料绿色化、发动机专用化与全生命周期碳管理方向演进，以应对能源多元化、碳中和目标与内燃机转型的挑战。在原料来源上，绿色甲醇的生产路径将得到重点发展，包括利用可再生能源电解水制氢与捕集的二氧化碳合成“电制甲醇”，或通过生物质气化制取生物甲醇，实现燃料的低碳甚至负碳足迹。在发动机技术层面，专用甲醇燃料发动机将优化燃烧室设计、燃油喷射系统与热管理策略，充分发挥甲醇高抗爆性与高汽化潜热的优势，提升热效率并降低氮氧化物排放。燃料系统材料将全面采用耐醇聚合物与不锈钢，消除腐蚀隐患。在基础设施方面，现有加油站可通过改造实现甲醇汽油的兼容供应，同时推动加注操作的标准化与安全规程完善。在环境评估上，全生命周期分析（LCA）将更全面地衡量从原料生产、燃料制备到车辆运行的综合排放，指导政策制定与技术优化。整体而言，车用甲醇汽油将在能源化学、内燃机工程与碳循环经济的协同推动下，从过渡性替代燃料演变为集可再生性、高效性与低碳性于一体的可持续交通能源解决方案，持续为交通领域脱碳提供技术路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90afea09043bc" w:history="1">
        <w:r>
          <w:rPr>
            <w:rStyle w:val="Hyperlink"/>
          </w:rPr>
          <w:t>2025-2031年中国车用甲醇汽油市场研究与前景分析报告</w:t>
        </w:r>
      </w:hyperlink>
      <w:r>
        <w:rPr>
          <w:rFonts w:hint="eastAsia"/>
        </w:rPr>
        <w:t>》基于权威数据和调研资料，采用定量与定性相结合的方法，系统分析了车用甲醇汽油行业的现状和未来趋势。通过对行业的长期跟踪研究，报告提供了清晰的市场分析和趋势预测，帮助投资者更好地理解行业投资价值。同时，结合车用甲醇汽油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车用甲醇汽油行业概述</w:t>
      </w:r>
      <w:r>
        <w:rPr>
          <w:rFonts w:hint="eastAsia"/>
        </w:rPr>
        <w:br/>
      </w:r>
      <w:r>
        <w:rPr>
          <w:rFonts w:hint="eastAsia"/>
        </w:rPr>
        <w:t>　　第一节 车用甲醇汽油定义与分类</w:t>
      </w:r>
      <w:r>
        <w:rPr>
          <w:rFonts w:hint="eastAsia"/>
        </w:rPr>
        <w:br/>
      </w:r>
      <w:r>
        <w:rPr>
          <w:rFonts w:hint="eastAsia"/>
        </w:rPr>
        <w:t>　　第二节 车用甲醇汽油应用领域</w:t>
      </w:r>
      <w:r>
        <w:rPr>
          <w:rFonts w:hint="eastAsia"/>
        </w:rPr>
        <w:br/>
      </w:r>
      <w:r>
        <w:rPr>
          <w:rFonts w:hint="eastAsia"/>
        </w:rPr>
        <w:t>　　第三节 车用甲醇汽油行业经济指标分析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车用甲醇汽油产业链及经营模式分析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三、车用甲醇汽油销售模式及销售渠道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全球车用甲醇汽油市场发展综述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2019-2024年全球车用甲醇汽油市场规模与趋势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主要国家与地区车用甲醇汽油市场分析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2025-2031年全球车用甲醇汽油行业发展趋势与前景预测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中国车用甲醇汽油行业市场分析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2024-2025年车用甲醇汽油产能与投资动态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一、国内车用甲醇汽油产能及利用情况</w:t>
      </w:r>
      <w:r>
        <w:rPr>
          <w:rFonts w:hint="eastAsia"/>
        </w:rPr>
        <w:br/>
      </w:r>
      <w:r>
        <w:rPr>
          <w:rFonts w:hint="eastAsia"/>
        </w:rPr>
        <w:t>　　　　二、车用甲醇汽油产能扩张与投资动态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2025-2031年车用甲醇汽油行业产量统计与趋势预测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一、2019-2024年车用甲醇汽油行业产量数据统计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1、2019-2024年车用甲醇汽油产量及增长趋势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2、2019-2024年车用甲醇汽油细分产品产量及份额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二、影响车用甲醇汽油产量的关键因素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三、2025-2031年车用甲醇汽油产量预测</w:t>
      </w:r>
      <w:r>
        <w:rPr>
          <w:rFonts w:hint="eastAsia"/>
        </w:rPr>
        <w:br/>
      </w:r>
      <w:r>
        <w:rPr>
          <w:rFonts w:hint="eastAsia"/>
        </w:rPr>
        <w:t>　　第三节 2025-2031年车用甲醇汽油市场需求与销售分析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一、2024-2025年车用甲醇汽油行业需求现状</w:t>
      </w:r>
      <w:r>
        <w:rPr>
          <w:rFonts w:hint="eastAsia"/>
        </w:rPr>
        <w:br/>
      </w:r>
      <w:r>
        <w:rPr>
          <w:rFonts w:hint="eastAsia"/>
        </w:rPr>
        <w:t>　　　　二、车用甲醇汽油客户群体与需求特点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三、2019-2024年车用甲醇汽油行业销售规模分析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四、2025-2031年车用甲醇汽油市场增长潜力与规模预测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中国车用甲醇汽油细分市场与下游应用领域分析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车用甲醇汽油细分市场分析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一、2024-2025年车用甲醇汽油主要细分产品市场现状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车用甲醇汽油下游应用与客户群体分析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一、2024-2025年车用甲醇汽油各应用领域市场现状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2024-2025年车用甲醇汽油行业技术发展现状及趋势分析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车用甲醇汽油行业技术发展现状分析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国内外车用甲醇汽油行业技术差异与原因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车用甲醇汽油行业技术发展方向、趋势预测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提升车用甲醇汽油行业技术能力策略建议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车用甲醇汽油价格机制与竞争策略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一、2019-2024年车用甲醇汽油市场价格走势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车用甲醇汽油定价策略与方法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2025-2031年车用甲醇汽油价格竞争态势与趋势预测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中国车用甲醇汽油行业重点区域市场研究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2024-2025年重点区域车用甲醇汽油市场发展概况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二、2019-2024年车用甲醇汽油市场需求规模情况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三、2025-2031年车用甲醇汽油行业发展潜力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二、2019-2024年车用甲醇汽油市场需求规模情况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三、2025-2031年车用甲醇汽油行业发展潜力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二、2019-2024年车用甲醇汽油市场需求规模情况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三、2025-2031年车用甲醇汽油行业发展潜力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二、2019-2024年车用甲醇汽油市场需求规模情况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三、2025-2031年车用甲醇汽油行业发展潜力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二、2019-2024年车用甲醇汽油市场需求规模情况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三、2025-2031年车用甲醇汽油行业发展潜力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2019-2024年中国车用甲醇汽油行业进出口情况分析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车用甲醇汽油行业进口情况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一、2019-2024年车用甲醇汽油进口规模及增长情况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二、车用甲醇汽油主要进口来源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车用甲醇汽油行业出口情况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一、2019-2024年车用甲醇汽油出口规模及增长情况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二、车用甲醇汽油主要出口目的地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2019-2024年中国车用甲醇汽油行业总体发展与财务状况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2019-2024年中国车用甲醇汽油行业规模情况</w:t>
      </w:r>
      <w:r>
        <w:rPr>
          <w:rFonts w:hint="eastAsia"/>
        </w:rPr>
        <w:br/>
      </w:r>
      <w:r>
        <w:rPr>
          <w:rFonts w:hint="eastAsia"/>
        </w:rPr>
        <w:t>　　　　一、车用甲醇汽油行业企业数量规模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二、车用甲醇汽油行业从业人员规模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三、车用甲醇汽油行业市场敏感性分析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2019-2024年中国车用甲醇汽油行业财务能力分析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一、车用甲醇汽油行业盈利能力</w:t>
      </w:r>
      <w:r>
        <w:rPr>
          <w:rFonts w:hint="eastAsia"/>
        </w:rPr>
        <w:br/>
      </w:r>
      <w:r>
        <w:rPr>
          <w:rFonts w:hint="eastAsia"/>
        </w:rPr>
        <w:t>　　　　二、车用甲醇汽油行业偿债能力</w:t>
      </w:r>
      <w:r>
        <w:rPr>
          <w:rFonts w:hint="eastAsia"/>
        </w:rPr>
        <w:br/>
      </w:r>
      <w:r>
        <w:rPr>
          <w:rFonts w:hint="eastAsia"/>
        </w:rPr>
        <w:t>　　　　三、车用甲醇汽油行业营运能力</w:t>
      </w:r>
      <w:r>
        <w:rPr>
          <w:rFonts w:hint="eastAsia"/>
        </w:rPr>
        <w:br/>
      </w:r>
      <w:r>
        <w:rPr>
          <w:rFonts w:hint="eastAsia"/>
        </w:rPr>
        <w:t>　　　　四、车用甲醇汽油行业发展能力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车用甲醇汽油行业重点企业调研分析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二、企业车用甲醇汽油业务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二、企业车用甲醇汽油业务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二、企业车用甲醇汽油业务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二、企业车用甲醇汽油业务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二、企业车用甲醇汽油业务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二、企业车用甲醇汽油业务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中国车用甲醇汽油行业竞争格局分析</w:t>
      </w:r>
      <w:r>
        <w:rPr>
          <w:rFonts w:hint="eastAsia"/>
        </w:rPr>
        <w:br/>
      </w:r>
      <w:r>
        <w:rPr>
          <w:rFonts w:hint="eastAsia"/>
        </w:rPr>
        <w:t>　　第一节 车用甲醇汽油行业竞争格局总览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2024-2025年车用甲醇汽油行业竞争力分析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2019-2024年车用甲醇汽油行业企业并购活动分析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2024-2025年车用甲醇汽油行业会展与招投标活动分析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一、车用甲醇汽油行业会展活动及其市场影响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2025年中国车用甲醇汽油企业发展企业发展策略与建议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车用甲醇汽油销售模式与渠道策略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车用甲醇汽油品牌与市场推广策略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车用甲醇汽油研发投入与技术创新能力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车用甲醇汽油合作联盟与资源整合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中国车用甲醇汽油行业风险与对策</w:t>
      </w:r>
      <w:r>
        <w:rPr>
          <w:rFonts w:hint="eastAsia"/>
        </w:rPr>
        <w:br/>
      </w:r>
      <w:r>
        <w:rPr>
          <w:rFonts w:hint="eastAsia"/>
        </w:rPr>
        <w:t>　　第一节 车用甲醇汽油行业SWOT分析</w:t>
      </w:r>
      <w:r>
        <w:rPr>
          <w:rFonts w:hint="eastAsia"/>
        </w:rPr>
        <w:br/>
      </w:r>
      <w:r>
        <w:rPr>
          <w:rFonts w:hint="eastAsia"/>
        </w:rPr>
        <w:t>　　　　一、车用甲醇汽油行业优势</w:t>
      </w:r>
      <w:r>
        <w:rPr>
          <w:rFonts w:hint="eastAsia"/>
        </w:rPr>
        <w:br/>
      </w:r>
      <w:r>
        <w:rPr>
          <w:rFonts w:hint="eastAsia"/>
        </w:rPr>
        <w:t>　　　　二、车用甲醇汽油行业劣势</w:t>
      </w:r>
      <w:r>
        <w:rPr>
          <w:rFonts w:hint="eastAsia"/>
        </w:rPr>
        <w:br/>
      </w:r>
      <w:r>
        <w:rPr>
          <w:rFonts w:hint="eastAsia"/>
        </w:rPr>
        <w:t>　　　　三、车用甲醇汽油市场机会</w:t>
      </w:r>
      <w:r>
        <w:rPr>
          <w:rFonts w:hint="eastAsia"/>
        </w:rPr>
        <w:br/>
      </w:r>
      <w:r>
        <w:rPr>
          <w:rFonts w:hint="eastAsia"/>
        </w:rPr>
        <w:t>　　　　四、车用甲醇汽油市场威胁</w:t>
      </w:r>
      <w:r>
        <w:rPr>
          <w:rFonts w:hint="eastAsia"/>
        </w:rPr>
        <w:br/>
      </w:r>
      <w:r>
        <w:rPr>
          <w:rFonts w:hint="eastAsia"/>
        </w:rPr>
        <w:t>　　第二节 车用甲醇汽油行业风险及对策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2025-2031年中国车用甲醇汽油行业前景与发展趋势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2024-2025年车用甲醇汽油行业发展环境分析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一、车用甲醇汽油行业主管部门与监管体制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二、车用甲醇汽油行业主要法律法规及政策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三、车用甲醇汽油行业标准与质量监管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2025-2031年车用甲醇汽油行业发展趋势与方向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2025-2031年车用甲醇汽油行业发展潜力与机遇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车用甲醇汽油行业研究结论与建议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中.智.林.车用甲醇汽油行业发展建议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2019-2024年中国车用甲醇汽油市场规模及增长情况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2019-2024年中国车用甲醇汽油行业产能及增长趋势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2025-2031年中国车用甲醇汽油行业产能预测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2019-2024年中国车用甲醇汽油行业产量及增长趋势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2025-2031年中国车用甲醇汽油行业产量预测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2019-2024年中国车用甲醇汽油行业市场需求及增长情况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2025-2031年中国车用甲醇汽油行业市场需求预测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2019-2024年中国车用甲醇汽油行业利润及增长情况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**地区车用甲醇汽油市场规模及增长情况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**地区车用甲醇汽油行业市场需求情况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**地区车用甲醇汽油市场规模及增长情况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**地区车用甲醇汽油行业市场需求情况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2019-2024年中国车用甲醇汽油行业进口量及增速统计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2019-2024年中国车用甲醇汽油行业出口量及增速统计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车用甲醇汽油重点企业经营情况分析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2025年车用甲醇汽油行业壁垒</w:t>
      </w:r>
      <w:r>
        <w:rPr>
          <w:rFonts w:hint="eastAsia"/>
        </w:rPr>
        <w:br/>
      </w:r>
      <w:r>
        <w:rPr>
          <w:rFonts w:hint="eastAsia"/>
        </w:rPr>
        <w:t>　　图表 2025年车用甲醇汽油市场前景分析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2025-2031年中国车用甲醇汽油市场需求预测</w:t>
      </w:r>
      <w:r>
        <w:rPr>
          <w:rFonts w:hint="eastAsia"/>
        </w:rPr>
        <w:br/>
      </w:r>
      <w:r>
        <w:rPr>
          <w:rFonts w:hint="eastAsia"/>
        </w:rPr>
        <w:t>　　图表 2025年车用甲醇汽油发展趋势预测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90afea09043bc" w:history="1">
        <w:r>
          <w:rPr>
            <w:rStyle w:val="Hyperlink"/>
          </w:rPr>
          <w:t>2025-2031年中国车用甲醇汽油市场研究与前景分析报告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90afea09043bc" w:history="1">
        <w:r>
          <w:rPr>
            <w:rStyle w:val="Hyperlink"/>
          </w:rPr>
          <w:t>https://www.20087.com/3/78/CheYongJiaChunQiYouHangYeXianZhuangJiQianJing.html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汽油能代替汽油吗、车用甲醇汽油国家标准、无醇燃料油的配方大全、车用甲醇汽油添加剂国家标准、饭店用甲醇燃料合法吗、车用甲醇汽油(M85)、油品检测一次多少钱、车用甲醇汽油m15国家标准是多少、甲醇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597f0acf04a73" w:history="1">
      <w:r>
        <w:rPr>
          <w:rStyle w:val="Hyperlink"/>
        </w:rPr>
        <w:t>2025-2031年中国车用甲醇汽油市场研究与前景分析报告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CheYongJiaChunQiYouHangYeXianZhuangJiQianJing.html" TargetMode="External" Id="Rb4390afea090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CheYongJiaChunQiYouHangYeXianZhuangJiQianJing.html" TargetMode="External" Id="Rcc8597f0acf0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2025-08-17T06:41:39Z</dcterms:created>
  <dcterms:modified xsi:type="dcterms:W3CDTF">2025-08-17T07:41:39Z</dcterms:modified>
  <dc:subject>2025-2031年中国车用甲醇汽油市场研究与前景分析报告</dc:subject>
  <dc:title>2025-2031年中国车用甲醇汽油市场研究与前景分析报告</dc:title>
  <cp:keywords>2025-2031年中国车用甲醇汽油市场研究与前景分析报告</cp:keywords>
  <dc:description>2025-2031年中国车用甲醇汽油市场研究与前景分析报告</dc:description>
</cp:coreProperties>
</file>