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1b30bb3204cb0" w:history="1">
              <w:r>
                <w:rPr>
                  <w:rStyle w:val="Hyperlink"/>
                </w:rPr>
                <w:t>2026-2032年中国铜铬砷市场调查研究及发展前景分析报告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1b30bb3204cb0" w:history="1">
              <w:r>
                <w:rPr>
                  <w:rStyle w:val="Hyperlink"/>
                </w:rPr>
                <w:t>2026-2032年中国铜铬砷市场调查研究及发展前景分析报告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1b30bb3204cb0" w:history="1">
                <w:r>
                  <w:rPr>
                    <w:rStyle w:val="Hyperlink"/>
                  </w:rPr>
                  <w:t>https://www.20087.com/3/58/TongGeShenFaZhanQianJing.html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铜铬砷（CCA）是一种曾广泛用于木材防腐的复合水溶性盐类，通过铜防真菌、铬固定成分、砷防虫蛀，显著延长户外木制品寿命。过去数十年，CCA处理木材大量应用于电线杆、铁路枕木、playground 设施及围栏。然而，因砷具有高毒性与环境持久性，欧美等地区已禁止其在民用领域使用，仅保留部分工业用途（如高压电塔）。当前全球监管趋严，废弃CCA木材被视为危险废物，需特殊填埋或高温焚烧处理，回收再利用技术尚不成熟。</w:t>
      </w:r>
      <w:r>
        <w:rPr>
          <w:rFonts w:hint="eastAsia"/>
        </w:rPr>
        <w:br/>
      </w:r>
      <w:r>
        <w:rPr>
          <w:rFonts w:hint="eastAsia"/>
        </w:rPr>
        <w:t>　　未来，铜铬砷将彻底退出消费市场，转向历史污染治理与替代技术推广。土壤与地下水修复技术（如电动萃取、植物修复）聚焦于CCA遗留场地整治；热解或化学淋洗探索安全处置废弃木材路径。无砷防腐剂（如铜唑ACQ、micronized copper）及非化学方案（热改性木、乙酰化木）加速普及。政策层面，全球化学品统一分类制度（GHS）强化标签与暴露管控。长远看，铜铬砷将成为工业生态转型的典型案例，其淘汰进程推动绿色防腐技术标准建立，并警示高风险化学品全生命周期风险管理的重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1b30bb3204cb0" w:history="1">
        <w:r>
          <w:rPr>
            <w:rStyle w:val="Hyperlink"/>
          </w:rPr>
          <w:t>2026-2032年中国铜铬砷市场调查研究及发展前景分析报告</w:t>
        </w:r>
      </w:hyperlink>
      <w:r>
        <w:rPr>
          <w:rFonts w:hint="eastAsia"/>
        </w:rPr>
        <w:t>》以专业视角，系统分析了铜铬砷行业的市场规模、价格动态及产业链结构，梳理了不同铜铬砷细分领域的发展现状。报告从铜铬砷技术路径、供需关系等维度，客观呈现了铜铬砷领域的技术成熟度与创新方向，并对中期市场前景作出合理预测，同时评估了铜铬砷重点企业的市场表现、品牌竞争力和行业集中度。报告还结合政策环境与消费升级趋势，识别了铜铬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铜铬砷市场概述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按照不同产品类型，铜铬砷主要可以分为如下几个类别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中国不同产品类型铜铬砷增长趋势2021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CCA-C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从不同应用，铜铬砷主要包括如下几个方面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中国不同应用铜铬砷增长趋势2021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农用木材及木杆</w:t>
      </w:r>
      <w:r>
        <w:rPr>
          <w:rFonts w:hint="eastAsia"/>
        </w:rPr>
        <w:br/>
      </w:r>
      <w:r>
        <w:rPr>
          <w:rFonts w:hint="eastAsia"/>
        </w:rPr>
        <w:t>　　　　1.3.3 建筑和围栏</w:t>
      </w:r>
      <w:r>
        <w:rPr>
          <w:rFonts w:hint="eastAsia"/>
        </w:rPr>
        <w:br/>
      </w:r>
      <w:r>
        <w:rPr>
          <w:rFonts w:hint="eastAsia"/>
        </w:rPr>
        <w:t>　　　　1.3.4 公用电线杆</w:t>
      </w:r>
      <w:r>
        <w:rPr>
          <w:rFonts w:hint="eastAsia"/>
        </w:rPr>
        <w:br/>
      </w:r>
      <w:r>
        <w:rPr>
          <w:rFonts w:hint="eastAsia"/>
        </w:rPr>
        <w:t>　　　　1.3.5 公路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中国铜铬砷发展现状及未来趋势（2021-2032）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中国市场铜铬砷收入及增长率（2021-2032）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中国市场铜铬砷销量及增长率（2021-2032）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中国市场主要铜铬砷厂商分析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中国市场主要厂商铜铬砷销量及市场占有率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中国市场主要厂商铜铬砷销量（2021-2026）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中国市场主要厂商铜铬砷销量市场份额（2021-2026）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中国市场主要厂商铜铬砷收入及市场占有率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中国市场主要厂商铜铬砷收入（2021-2026）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中国市场主要厂商铜铬砷收入市场份额（2021-2026）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2025年中国市场主要厂商铜铬砷收入排名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中国市场主要厂商铜铬砷价格（2021-2026）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中国市场主要厂商铜铬砷总部及产地分布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中国市场主要厂商成立时间及铜铬砷商业化日期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中国市场主要厂商铜铬砷产品类型及应用</w:t>
      </w:r>
      <w:r>
        <w:rPr>
          <w:rFonts w:hint="eastAsia"/>
        </w:rPr>
        <w:br/>
      </w:r>
      <w:r>
        <w:rPr>
          <w:rFonts w:hint="eastAsia"/>
        </w:rPr>
        <w:t>　　2.7 铜铬砷行业集中度、竞争程度分析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铜铬砷行业集中度分析：2025年中国Top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中国市场铜铬砷第一梯队、第二梯队和第三梯队厂商（品牌）及2025年市场份额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重点企业（1）在中国市场铜铬砷销量、收入、价格及毛利率（2021-2026）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重点企业（2）在中国市场铜铬砷销量、收入、价格及毛利率（2021-2026）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重点企业（3）在中国市场铜铬砷销量、收入、价格及毛利率（2021-2026）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重点企业（4）在中国市场铜铬砷销量、收入、价格及毛利率（2021-2026）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重点企业（5）在中国市场铜铬砷销量、收入、价格及毛利率（2021-2026）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重点企业（6）在中国市场铜铬砷销量、收入、价格及毛利率（2021-2026）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重点企业（7）在中国市场铜铬砷销量、收入、价格及毛利率（2021-2026）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重点企业（8）在中国市场铜铬砷销量、收入、价格及毛利率（2021-2026）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重点企业（9）在中国市场铜铬砷销量、收入、价格及毛利率（2021-2026）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不同产品类型铜铬砷分析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中国市场不同产品类型铜铬砷销量（2021-2032）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中国市场不同产品类型铜铬砷销量及市场份额（2021-2026）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中国市场不同产品类型铜铬砷销量预测（2027-2032）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中国市场不同产品类型铜铬砷规模（2021-2032）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中国市场不同产品类型铜铬砷规模及市场份额（2021-2026）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中国市场不同产品类型铜铬砷规模预测（2027-2032）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中国市场不同产品类型铜铬砷价格走势（2021-2032）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不同应用铜铬砷分析</w:t>
      </w:r>
      <w:r>
        <w:rPr>
          <w:rFonts w:hint="eastAsia"/>
        </w:rPr>
        <w:br/>
      </w:r>
      <w:r>
        <w:rPr>
          <w:rFonts w:hint="eastAsia"/>
        </w:rPr>
        <w:t>　　5.1 中国市场不同应用铜铬砷销量（2021-2032）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中国市场不同应用铜铬砷销量及市场份额（2021-2026）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中国市场不同应用铜铬砷销量预测（2027-2032）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中国市场不同应用铜铬砷规模（2021-2032）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中国市场不同应用铜铬砷规模及市场份额（2021-2026）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中国市场不同应用铜铬砷规模预测（2027-2032）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中国市场不同应用铜铬砷价格走势（2021-2032）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铜铬砷行业发展分析---发展趋势</w:t>
      </w:r>
      <w:r>
        <w:rPr>
          <w:rFonts w:hint="eastAsia"/>
        </w:rPr>
        <w:br/>
      </w:r>
      <w:r>
        <w:rPr>
          <w:rFonts w:hint="eastAsia"/>
        </w:rPr>
        <w:t>　　6.2 铜铬砷行业发展分析---厂商壁垒</w:t>
      </w:r>
      <w:r>
        <w:rPr>
          <w:rFonts w:hint="eastAsia"/>
        </w:rPr>
        <w:br/>
      </w:r>
      <w:r>
        <w:rPr>
          <w:rFonts w:hint="eastAsia"/>
        </w:rPr>
        <w:t>　　6.3 铜铬砷行业发展分析---驱动因素</w:t>
      </w:r>
      <w:r>
        <w:rPr>
          <w:rFonts w:hint="eastAsia"/>
        </w:rPr>
        <w:br/>
      </w:r>
      <w:r>
        <w:rPr>
          <w:rFonts w:hint="eastAsia"/>
        </w:rPr>
        <w:t>　　6.4 铜铬砷行业发展分析---制约因素</w:t>
      </w:r>
      <w:r>
        <w:rPr>
          <w:rFonts w:hint="eastAsia"/>
        </w:rPr>
        <w:br/>
      </w:r>
      <w:r>
        <w:rPr>
          <w:rFonts w:hint="eastAsia"/>
        </w:rPr>
        <w:t>　　6.5 铜铬砷中国企业SWOT分析</w:t>
      </w:r>
      <w:r>
        <w:rPr>
          <w:rFonts w:hint="eastAsia"/>
        </w:rPr>
        <w:br/>
      </w:r>
      <w:r>
        <w:rPr>
          <w:rFonts w:hint="eastAsia"/>
        </w:rPr>
        <w:t>　　6.6 铜铬砷行业发展分析---行业政策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铜铬砷行业产业链简介</w:t>
      </w:r>
      <w:r>
        <w:rPr>
          <w:rFonts w:hint="eastAsia"/>
        </w:rPr>
        <w:br/>
      </w:r>
      <w:r>
        <w:rPr>
          <w:rFonts w:hint="eastAsia"/>
        </w:rPr>
        <w:t>　　7.2 铜铬砷产业链分析-上游</w:t>
      </w:r>
      <w:r>
        <w:rPr>
          <w:rFonts w:hint="eastAsia"/>
        </w:rPr>
        <w:br/>
      </w:r>
      <w:r>
        <w:rPr>
          <w:rFonts w:hint="eastAsia"/>
        </w:rPr>
        <w:t>　　7.3 铜铬砷产业链分析-中游</w:t>
      </w:r>
      <w:r>
        <w:rPr>
          <w:rFonts w:hint="eastAsia"/>
        </w:rPr>
        <w:br/>
      </w:r>
      <w:r>
        <w:rPr>
          <w:rFonts w:hint="eastAsia"/>
        </w:rPr>
        <w:t>　　7.4 铜铬砷产业链分析-下游</w:t>
      </w:r>
      <w:r>
        <w:rPr>
          <w:rFonts w:hint="eastAsia"/>
        </w:rPr>
        <w:br/>
      </w:r>
      <w:r>
        <w:rPr>
          <w:rFonts w:hint="eastAsia"/>
        </w:rPr>
        <w:t>　　7.5 铜铬砷行业采购模式</w:t>
      </w:r>
      <w:r>
        <w:rPr>
          <w:rFonts w:hint="eastAsia"/>
        </w:rPr>
        <w:br/>
      </w:r>
      <w:r>
        <w:rPr>
          <w:rFonts w:hint="eastAsia"/>
        </w:rPr>
        <w:t>　　7.6 铜铬砷行业生产模式</w:t>
      </w:r>
      <w:r>
        <w:rPr>
          <w:rFonts w:hint="eastAsia"/>
        </w:rPr>
        <w:br/>
      </w:r>
      <w:r>
        <w:rPr>
          <w:rFonts w:hint="eastAsia"/>
        </w:rPr>
        <w:t>　　7.7 铜铬砷行业销售模式及销售渠道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中国本土铜铬砷产能、产量分析</w:t>
      </w:r>
      <w:r>
        <w:rPr>
          <w:rFonts w:hint="eastAsia"/>
        </w:rPr>
        <w:br/>
      </w:r>
      <w:r>
        <w:rPr>
          <w:rFonts w:hint="eastAsia"/>
        </w:rPr>
        <w:t>　　8.1 中国铜铬砷供需现状及预测（2021-2032）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中国铜铬砷产能、产量、产能利用率及发展趋势（2021-2032）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中国铜铬砷产量、市场需求量及发展趋势（2021-2032）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中国铜铬砷进出口分析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中国市场铜铬砷主要进口来源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中国市场铜铬砷主要出口目的地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不同产品类型铜铬砷市场规模2021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不同应用铜铬砷市场规模2021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中国市场主要厂商铜铬砷销量（2021-2026）&amp;（千吨）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中国市场主要厂商铜铬砷销量市场份额（2021-2026）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中国市场主要厂商铜铬砷收入（2021-2026）&amp;（万元）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中国市场主要厂商铜铬砷收入份额（2021-2026）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2025年中国主要生产商铜铬砷收入排名（万元）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中国市场主要厂商铜铬砷价格（2021-2026）&amp;（元/吨）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中国市场主要厂商铜铬砷总部及产地分布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中国市场主要厂商成立时间及铜铬砷商业化日期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中国市场主要厂商铜铬砷产品类型及应用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2025年中国市场铜铬砷主要厂商市场地位（第一梯队、第二梯队和第三梯队）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铜铬砷市场投资、并购等现状分析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铜铬砷销量（千吨）、收入（万元）、价格（元/吨）及毛利率（2021-2026）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铜铬砷销量（千吨）、收入（万元）、价格（元/吨）及毛利率（2021-2026）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铜铬砷销量（千吨）、收入（万元）、价格（元/吨）及毛利率（2021-2026）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铜铬砷销量（千吨）、收入（万元）、价格（元/吨）及毛利率（2021-2026）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铜铬砷销量（千吨）、收入（万元）、价格（元/吨）及毛利率（2021-2026）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铜铬砷销量（千吨）、收入（万元）、价格（元/吨）及毛利率（2021-2026）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铜铬砷销量（千吨）、收入（万元）、价格（元/吨）及毛利率（2021-2026）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铜铬砷销量（千吨）、收入（万元）、价格（元/吨）及毛利率（2021-2026）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铜铬砷生产基地、总部、竞争对手及市场地位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铜铬砷产品规格、参数及市场应用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铜铬砷销量（千吨）、收入（万元）、价格（元/吨）及毛利率（2021-2026）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中国市场不同产品类型铜铬砷销量（2021-2026）&amp;（千吨）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中国市场不同产品类型铜铬砷销量市场份额（2021-2026）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中国市场不同产品类型铜铬砷销量预测（2027-2032）&amp;（千吨）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中国市场不同产品类型铜铬砷销量市场份额预测（2027-2032）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中国市场不同产品类型铜铬砷规模（2021-2026）&amp;（万元）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中国市场不同产品类型铜铬砷规模市场份额（2021-2026）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中国市场不同产品类型铜铬砷规模预测（2027-2032）&amp;（万元）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中国市场不同产品类型铜铬砷规模市场份额预测（2027-2032）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中国市场不同应用铜铬砷销量（2021-2026）&amp;（千吨）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中国市场不同应用铜铬砷销量市场份额（2021-2026）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中国市场不同应用铜铬砷销量预测（2027-2032）&amp;（千吨）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中国市场不同应用铜铬砷销量市场份额预测（2027-2032）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中国市场不同应用铜铬砷规模（2021-2026）&amp;（万元）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中国市场不同应用铜铬砷规模市场份额（2021-2026）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中国市场不同应用铜铬砷规模预测（2027-2032）&amp;（万元）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中国市场不同应用铜铬砷规模市场份额预测（2027-2032）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铜铬砷行业发展分析---发展趋势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铜铬砷行业发展分析---厂商壁垒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铜铬砷行业发展分析---驱动因素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铜铬砷行业发展分析---制约因素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铜铬砷行业相关重点政策一览</w:t>
      </w:r>
      <w:r>
        <w:rPr>
          <w:rFonts w:hint="eastAsia"/>
        </w:rPr>
        <w:br/>
      </w:r>
      <w:r>
        <w:rPr>
          <w:rFonts w:hint="eastAsia"/>
        </w:rPr>
        <w:t>　　表 80： 铜铬砷行业供应链分析</w:t>
      </w:r>
      <w:r>
        <w:rPr>
          <w:rFonts w:hint="eastAsia"/>
        </w:rPr>
        <w:br/>
      </w:r>
      <w:r>
        <w:rPr>
          <w:rFonts w:hint="eastAsia"/>
        </w:rPr>
        <w:t>　　表 81： 铜铬砷上游原料供应商</w:t>
      </w:r>
      <w:r>
        <w:rPr>
          <w:rFonts w:hint="eastAsia"/>
        </w:rPr>
        <w:br/>
      </w:r>
      <w:r>
        <w:rPr>
          <w:rFonts w:hint="eastAsia"/>
        </w:rPr>
        <w:t>　　表 82： 铜铬砷行业主要下游客户</w:t>
      </w:r>
      <w:r>
        <w:rPr>
          <w:rFonts w:hint="eastAsia"/>
        </w:rPr>
        <w:br/>
      </w:r>
      <w:r>
        <w:rPr>
          <w:rFonts w:hint="eastAsia"/>
        </w:rPr>
        <w:t>　　表 83： 铜铬砷典型经销商</w:t>
      </w:r>
      <w:r>
        <w:rPr>
          <w:rFonts w:hint="eastAsia"/>
        </w:rPr>
        <w:br/>
      </w:r>
      <w:r>
        <w:rPr>
          <w:rFonts w:hint="eastAsia"/>
        </w:rPr>
        <w:t>　　表 84： 中国铜铬砷产量、销量、进口量及出口量（2021-2026）&amp;（千吨）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中国铜铬砷产量、销量、进口量及出口量预测（2027-2032）&amp;（千吨）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中国市场铜铬砷主要进口来源</w:t>
      </w:r>
      <w:r>
        <w:rPr>
          <w:rFonts w:hint="eastAsia"/>
        </w:rPr>
        <w:br/>
      </w:r>
      <w:r>
        <w:rPr>
          <w:rFonts w:hint="eastAsia"/>
        </w:rPr>
        <w:t>　　表 87： 中国市场铜铬砷主要出口目的地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铜铬砷产品图片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中国不同产品类型铜铬砷市场规模市场份额2025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CCA-C产品图片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中国不同应用铜铬砷市场份额2025 &amp; 2032</w:t>
      </w:r>
      <w:r>
        <w:rPr>
          <w:rFonts w:hint="eastAsia"/>
        </w:rPr>
        <w:br/>
      </w:r>
      <w:r>
        <w:rPr>
          <w:rFonts w:hint="eastAsia"/>
        </w:rPr>
        <w:t>　　图 6： 农用木材及木杆</w:t>
      </w:r>
      <w:r>
        <w:rPr>
          <w:rFonts w:hint="eastAsia"/>
        </w:rPr>
        <w:br/>
      </w:r>
      <w:r>
        <w:rPr>
          <w:rFonts w:hint="eastAsia"/>
        </w:rPr>
        <w:t>　　图 7： 建筑和围栏</w:t>
      </w:r>
      <w:r>
        <w:rPr>
          <w:rFonts w:hint="eastAsia"/>
        </w:rPr>
        <w:br/>
      </w:r>
      <w:r>
        <w:rPr>
          <w:rFonts w:hint="eastAsia"/>
        </w:rPr>
        <w:t>　　图 8： 公用电线杆</w:t>
      </w:r>
      <w:r>
        <w:rPr>
          <w:rFonts w:hint="eastAsia"/>
        </w:rPr>
        <w:br/>
      </w:r>
      <w:r>
        <w:rPr>
          <w:rFonts w:hint="eastAsia"/>
        </w:rPr>
        <w:t>　　图 9： 公路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中国市场铜铬砷市场规模，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中国市场铜铬砷收入及增长率（2021-2032）&amp;（万元）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中国市场铜铬砷销量及增长率（2021-2032）&amp;（千吨）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2025年中国市场主要厂商铜铬砷销量市场份额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2025年中国市场主要厂商铜铬砷收入市场份额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2025年中国市场前五大厂商铜铬砷市场份额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2025年中国市场铜铬砷第一梯队、第二梯队和第三梯队厂商（品牌）及市场份额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中国市场不同产品类型铜铬砷价格走势（2021-2032）&amp;（元/吨）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中国市场不同应用铜铬砷价格走势（2021-2032）&amp;（元/吨）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铜铬砷中国企业SWOT分析</w:t>
      </w:r>
      <w:r>
        <w:rPr>
          <w:rFonts w:hint="eastAsia"/>
        </w:rPr>
        <w:br/>
      </w:r>
      <w:r>
        <w:rPr>
          <w:rFonts w:hint="eastAsia"/>
        </w:rPr>
        <w:t>　　图 21： 铜铬砷产业链</w:t>
      </w:r>
      <w:r>
        <w:rPr>
          <w:rFonts w:hint="eastAsia"/>
        </w:rPr>
        <w:br/>
      </w:r>
      <w:r>
        <w:rPr>
          <w:rFonts w:hint="eastAsia"/>
        </w:rPr>
        <w:t>　　图 22： 铜铬砷行业采购模式分析</w:t>
      </w:r>
      <w:r>
        <w:rPr>
          <w:rFonts w:hint="eastAsia"/>
        </w:rPr>
        <w:br/>
      </w:r>
      <w:r>
        <w:rPr>
          <w:rFonts w:hint="eastAsia"/>
        </w:rPr>
        <w:t>　　图 23： 铜铬砷行业生产模式分析</w:t>
      </w:r>
      <w:r>
        <w:rPr>
          <w:rFonts w:hint="eastAsia"/>
        </w:rPr>
        <w:br/>
      </w:r>
      <w:r>
        <w:rPr>
          <w:rFonts w:hint="eastAsia"/>
        </w:rPr>
        <w:t>　　图 24： 铜铬砷行业销售模式分析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中国铜铬砷产能、产量、产能利用率及发展趋势（2021-2032）&amp;（千吨）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中国铜铬砷产量、市场需求量及发展趋势（2021-2032）&amp;（千吨）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1b30bb3204cb0" w:history="1">
        <w:r>
          <w:rPr>
            <w:rStyle w:val="Hyperlink"/>
          </w:rPr>
          <w:t>2026-2032年中国铜铬砷市场调查研究及发展前景分析报告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1b30bb3204cb0" w:history="1">
        <w:r>
          <w:rPr>
            <w:rStyle w:val="Hyperlink"/>
          </w:rPr>
          <w:t>https://www.20087.com/3/58/TongGeShenFaZhanQianJing.html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热点：汞镉铅铬砷谁的毒性最大、铜铬砷防腐剂、砷 重金属、铜铬砷合剂对人体的危害、铜铬砷合剂对人体的危害、铜铬砷盐、类金属砷、铜铬砷防腐剂禁用、砷铜合金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467d329f34166" w:history="1">
      <w:r>
        <w:rPr>
          <w:rStyle w:val="Hyperlink"/>
        </w:rPr>
        <w:t>2026-2032年中国铜铬砷市场调查研究及发展前景分析报告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ongGeShenFaZhanQianJing.html" TargetMode="External" Id="R0331b30bb320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ongGeShenFaZhanQianJing.html" TargetMode="External" Id="R3ef467d329f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2025-11-26T23:07:51Z</dcterms:created>
  <dcterms:modified xsi:type="dcterms:W3CDTF">2025-11-27T00:07:51Z</dcterms:modified>
  <dc:subject>2026-2032年中国铜铬砷市场调查研究及发展前景分析报告</dc:subject>
  <dc:title>2026-2032年中国铜铬砷市场调查研究及发展前景分析报告</dc:title>
  <cp:keywords>2026-2032年中国铜铬砷市场调查研究及发展前景分析报告</cp:keywords>
  <dc:description>2026-2032年中国铜铬砷市场调查研究及发展前景分析报告</dc:description>
</cp:coreProperties>
</file>