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9939409c94bdb" w:history="1">
              <w:r>
                <w:rPr>
                  <w:rStyle w:val="Hyperlink"/>
                </w:rPr>
                <w:t>2025-2031年中国植物生长调节剂行业发展全面调研及未来趋势报告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9939409c94bdb" w:history="1">
              <w:r>
                <w:rPr>
                  <w:rStyle w:val="Hyperlink"/>
                </w:rPr>
                <w:t>2025-2031年中国植物生长调节剂行业发展全面调研及未来趋势报告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39939409c94bdb" w:history="1">
                <w:r>
                  <w:rPr>
                    <w:rStyle w:val="Hyperlink"/>
                  </w:rPr>
                  <w:t>https://www.20087.com/6/68/ZhiWuShengZhangDiaoJieJiHangYeFaZhanQuShi.html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生长调节剂是一类能够调节植物生长发育的化学物质，广泛应用于农业生产中以提高作物产量和质量。近年来，随着农业现代化进程的加快和生物技术的发展，植物生长调节剂的研发和应用取得了长足进展。市场上出现了一系列新型植物生长调节剂，这些产品不仅能够有效促进作物生长，还能增强作物的抗逆性和适应性，减少农药使用量。此外，随着人们对食品安全和环境保护意识的提高，绿色、环保型植物生长调节剂成为研发的重点方向。</w:t>
      </w:r>
      <w:r>
        <w:rPr>
          <w:rFonts w:hint="eastAsia"/>
        </w:rPr>
        <w:br/>
      </w:r>
      <w:r>
        <w:rPr>
          <w:rFonts w:hint="eastAsia"/>
        </w:rPr>
        <w:t>　　未来，植物生长调节剂的发展将更加注重生态友好型产品和技术的研发。一方面，通过基因工程技术培育出对植物生长调节剂更加敏感的作物品种，提高调节剂的使用效率；另一方面，开发新型植物源性生长调节剂，减少化学合成物质的使用，确保农产品的安全性和环境的可持续性。此外，随着精准农业技术的发展，植物生长调节剂的应用将更加精准化，通过对田间作物生长状态的实时监测，实现按需施用，减少浪费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9939409c94bdb" w:history="1">
        <w:r>
          <w:rPr>
            <w:rStyle w:val="Hyperlink"/>
          </w:rPr>
          <w:t>2025-2031年中国植物生长调节剂行业发展全面调研及未来趋势报告</w:t>
        </w:r>
      </w:hyperlink>
      <w:r>
        <w:rPr>
          <w:rFonts w:hint="eastAsia"/>
        </w:rPr>
        <w:t>》基于多年植物生长调节剂行业研究积累，结合当前市场发展现状，依托国家权威数据资源和长期市场监测数据库，对植物生长调节剂行业进行了全面调研与分析。报告详细阐述了植物生长调节剂市场规模、市场前景、发展趋势、技术现状及未来方向，重点分析了行业内主要企业的竞争格局，并通过SWOT分析揭示了植物生长调节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39939409c94bdb" w:history="1">
        <w:r>
          <w:rPr>
            <w:rStyle w:val="Hyperlink"/>
          </w:rPr>
          <w:t>2025-2031年中国植物生长调节剂行业发展全面调研及未来趋势报告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》为投资者提供了准确的市场现状解读，帮助预判行业前景，挖掘投资价值，同时从投资策略和营销策略等角度提出实用建议，助力投资者在植物生长调节剂行业中把握机遇、规避风险。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世界植物生长调节剂所属行业发展情况分析</w:t>
      </w:r>
      <w:r>
        <w:rPr>
          <w:rFonts w:hint="eastAsia"/>
        </w:rPr>
        <w:br/>
      </w:r>
      <w:r>
        <w:rPr>
          <w:rFonts w:hint="eastAsia"/>
        </w:rPr>
        <w:t>　　第一节 世界植物生长调节剂行业调研</w:t>
      </w:r>
      <w:r>
        <w:rPr>
          <w:rFonts w:hint="eastAsia"/>
        </w:rPr>
        <w:br/>
      </w:r>
      <w:r>
        <w:rPr>
          <w:rFonts w:hint="eastAsia"/>
        </w:rPr>
        <w:t>　　　　一、世界植物生长调节剂行业特点</w:t>
      </w:r>
      <w:r>
        <w:rPr>
          <w:rFonts w:hint="eastAsia"/>
        </w:rPr>
        <w:br/>
      </w:r>
      <w:r>
        <w:rPr>
          <w:rFonts w:hint="eastAsia"/>
        </w:rPr>
        <w:t>　　　　二、世界植物生长调节剂行业动态</w:t>
      </w:r>
      <w:r>
        <w:rPr>
          <w:rFonts w:hint="eastAsia"/>
        </w:rPr>
        <w:br/>
      </w:r>
      <w:r>
        <w:rPr>
          <w:rFonts w:hint="eastAsia"/>
        </w:rPr>
        <w:t>　　第二节 世界植物生长调节剂市场调研</w:t>
      </w:r>
      <w:r>
        <w:rPr>
          <w:rFonts w:hint="eastAsia"/>
        </w:rPr>
        <w:br/>
      </w:r>
      <w:r>
        <w:rPr>
          <w:rFonts w:hint="eastAsia"/>
        </w:rPr>
        <w:t>　　　　一、世界植物生长调节剂行业分布</w:t>
      </w:r>
      <w:r>
        <w:rPr>
          <w:rFonts w:hint="eastAsia"/>
        </w:rPr>
        <w:br/>
      </w:r>
      <w:r>
        <w:rPr>
          <w:rFonts w:hint="eastAsia"/>
        </w:rPr>
        <w:t>　　　　二、世界植物生长调节剂消费情况</w:t>
      </w:r>
      <w:r>
        <w:rPr>
          <w:rFonts w:hint="eastAsia"/>
        </w:rPr>
        <w:br/>
      </w:r>
      <w:r>
        <w:rPr>
          <w:rFonts w:hint="eastAsia"/>
        </w:rPr>
        <w:t>　　第三节 2025年中外植物生长调节剂市场对比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中国植物生长调节剂所属行业供给情况分析及趋势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2020-2025年中国植物生长调节剂行业市场供给分析</w:t>
      </w:r>
      <w:r>
        <w:rPr>
          <w:rFonts w:hint="eastAsia"/>
        </w:rPr>
        <w:br/>
      </w:r>
      <w:r>
        <w:rPr>
          <w:rFonts w:hint="eastAsia"/>
        </w:rPr>
        <w:t>　　2013-（截止11月27日）植物生长调剂登记情况</w:t>
      </w:r>
      <w:r>
        <w:rPr>
          <w:rFonts w:hint="eastAsia"/>
        </w:rPr>
        <w:br/>
      </w:r>
      <w:r>
        <w:rPr>
          <w:rFonts w:hint="eastAsia"/>
        </w:rPr>
        <w:t>　　　　一、植物生长调节剂整体供给情况分析</w:t>
      </w:r>
      <w:r>
        <w:rPr>
          <w:rFonts w:hint="eastAsia"/>
        </w:rPr>
        <w:br/>
      </w:r>
      <w:r>
        <w:rPr>
          <w:rFonts w:hint="eastAsia"/>
        </w:rPr>
        <w:t>　　　　二、植物生长调节剂重点区域供给分析</w:t>
      </w:r>
      <w:r>
        <w:rPr>
          <w:rFonts w:hint="eastAsia"/>
        </w:rPr>
        <w:br/>
      </w:r>
      <w:r>
        <w:rPr>
          <w:rFonts w:hint="eastAsia"/>
        </w:rPr>
        <w:t>　　第二节 植物生长调节剂行业供给关系因素分析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2025-2031年中国植物生长调节剂所属行业市场供给趋势</w:t>
      </w:r>
      <w:r>
        <w:rPr>
          <w:rFonts w:hint="eastAsia"/>
        </w:rPr>
        <w:br/>
      </w:r>
      <w:r>
        <w:rPr>
          <w:rFonts w:hint="eastAsia"/>
        </w:rPr>
        <w:t>　　　　一、植物生长调节剂整体供给情况趋势分析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二、植物生长调节剂重点区域供给趋势分析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植物生长调节剂行业宏观经济环境分析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2020-2025年中国植物生长调节剂所属行业发展概况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2020-2025年中国植物生长调节剂市场发展现状分析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2020-2025年中国植物生长调节剂行业发展特点分析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2020-2025年中国植物生长调节剂行业市场现状分析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一、2020-2025年中国植物生长调节剂行业市场供给分析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二、2020-2025年中国植物生长调节剂行业需求分析</w:t>
      </w:r>
      <w:r>
        <w:rPr>
          <w:rFonts w:hint="eastAsia"/>
        </w:rPr>
        <w:br/>
      </w:r>
      <w:r>
        <w:rPr>
          <w:rFonts w:hint="eastAsia"/>
        </w:rPr>
        <w:t>　　第四节 2020-2025年中国植物生长调节剂行业价格分析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2020-2025年植物生长调节剂所属行业投资价值及行业发展预测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2020-2025年植物生长调节剂所属行业产销分析</w:t>
      </w:r>
      <w:r>
        <w:rPr>
          <w:rFonts w:hint="eastAsia"/>
        </w:rPr>
        <w:br/>
      </w:r>
      <w:r>
        <w:rPr>
          <w:rFonts w:hint="eastAsia"/>
        </w:rPr>
        <w:t>　　第二节 2020-2025年植物生长调节剂所属行业成长性分析</w:t>
      </w:r>
      <w:r>
        <w:rPr>
          <w:rFonts w:hint="eastAsia"/>
        </w:rPr>
        <w:br/>
      </w:r>
      <w:r>
        <w:rPr>
          <w:rFonts w:hint="eastAsia"/>
        </w:rPr>
        <w:t>　　第三节 2020-2025年植物生长调节剂所属行业经营能力分析</w:t>
      </w:r>
      <w:r>
        <w:rPr>
          <w:rFonts w:hint="eastAsia"/>
        </w:rPr>
        <w:br/>
      </w:r>
      <w:r>
        <w:rPr>
          <w:rFonts w:hint="eastAsia"/>
        </w:rPr>
        <w:t>　　　　一、应收账款周转率分析</w:t>
      </w:r>
      <w:r>
        <w:rPr>
          <w:rFonts w:hint="eastAsia"/>
        </w:rPr>
        <w:br/>
      </w:r>
      <w:r>
        <w:rPr>
          <w:rFonts w:hint="eastAsia"/>
        </w:rPr>
        <w:t>　　　　二、存货账款周转率分析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第四节 2020-2025年植物生长调节剂所属行业盈利能力分析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一、主营业务利润率分析</w:t>
      </w:r>
      <w:r>
        <w:rPr>
          <w:rFonts w:hint="eastAsia"/>
        </w:rPr>
        <w:br/>
      </w:r>
      <w:r>
        <w:rPr>
          <w:rFonts w:hint="eastAsia"/>
        </w:rPr>
        <w:t>　　　　二、总资产收益率分析</w:t>
      </w:r>
      <w:r>
        <w:rPr>
          <w:rFonts w:hint="eastAsia"/>
        </w:rPr>
        <w:br/>
      </w:r>
      <w:r>
        <w:rPr>
          <w:rFonts w:hint="eastAsia"/>
        </w:rPr>
        <w:t>　　第五节 2020-2025年植物生长调节剂所属行业偿债能力分析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一、短期偿债能力分析</w:t>
      </w:r>
      <w:r>
        <w:rPr>
          <w:rFonts w:hint="eastAsia"/>
        </w:rPr>
        <w:br/>
      </w:r>
      <w:r>
        <w:rPr>
          <w:rFonts w:hint="eastAsia"/>
        </w:rPr>
        <w:t>　　　　二、长期偿债能力分析</w:t>
      </w:r>
      <w:r>
        <w:rPr>
          <w:rFonts w:hint="eastAsia"/>
        </w:rPr>
        <w:br/>
      </w:r>
      <w:r>
        <w:rPr>
          <w:rFonts w:hint="eastAsia"/>
        </w:rPr>
        <w:t>　　第六节 2025-2031年我国植物生长调节剂所属行业产值预测</w:t>
      </w:r>
      <w:r>
        <w:rPr>
          <w:rFonts w:hint="eastAsia"/>
        </w:rPr>
        <w:br/>
      </w:r>
      <w:r>
        <w:rPr>
          <w:rFonts w:hint="eastAsia"/>
        </w:rPr>
        <w:t>　　第七节 2025-2031年我国植物生长调节剂所属行业销售收入预测</w:t>
      </w:r>
      <w:r>
        <w:rPr>
          <w:rFonts w:hint="eastAsia"/>
        </w:rPr>
        <w:br/>
      </w:r>
      <w:r>
        <w:rPr>
          <w:rFonts w:hint="eastAsia"/>
        </w:rPr>
        <w:t>　　第八节 2025-2031年我国植物生长调节剂所属行业总资产预测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2020-2025年中国植物生长调节剂产业重点区域运行分析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2020-2025年华东地区植物生长调节剂行业运行情况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一、华东地区植物生长调节剂行业产销分析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二、华东地区植物生长调节剂行业盈利能力分析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三、华东地区植物生长调节剂行业偿债能力分析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四、华东地区植物生长调节剂行业营运能力分析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2020-2025年华南地区植物生长调节剂行业运行情况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一、华南地区植物生长调节剂行业产销分析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二、华南地区植物生长调节剂行业盈利能力分析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三、华南地区植物生长调节剂行业偿债能力分析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四、华南地区植物生长调节剂行业营运能力分析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2020-2025年华中地区植物生长调节剂行业运行情况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一、华中地区植物生长调节剂行业产销分析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二、华中地区植物生长调节剂行业盈利能力分析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三、华中地区植物生长调节剂行业偿债能力分析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四、华中地区植物生长调节剂行业营运能力分析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2020-2025年华北地区植物生长调节剂行业运行情况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一、华北地区植物生长调节剂行业产销分析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二、华北地区植物生长调节剂行业盈利能力分析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三、华北地区植物生长调节剂行业偿债能力分析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四、华北地区植物生长调节剂行业营运能力分析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2020-2025年西北地区植物生长调节剂行业运行情况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一、西北地区植物生长调节剂行业产销分析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二、西北地区植物生长调节剂行业盈利能力分析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三、西北地区植物生长调节剂行业偿债能力分析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四、西北地区植物生长调节剂行业营运能力分析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2020-2025年西南地区植物生长调节剂行业运行情况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一、西南地区植物生长调节剂行业产销分析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二、西南地区植物生长调节剂行业盈利能力分析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三、西南地区植物生长调节剂行业偿债能力分析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四、西南地区植物生长调节剂行业营运能力分析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2020-2025年东北地区植物生长调节剂行业运行情况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一、东北地区植物生长调节剂行业产销分析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二、东北地区植物生长调节剂行业盈利能力分析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三、东北地区植物生长调节剂行业偿债能力分析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四、东北地区植物生长调节剂行业营运能力分析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中国植物生长调节剂行业重点企业竞争力分析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山东大成农药股份有限公司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潍坊大千化工有限公司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青岛百禾源生物工程有限公司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郑州信联生化科技有限公司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云大科技股份有限公司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北京中农科美化工有限公司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中国植物生长调节剂行业投资趋势分析</w:t>
      </w:r>
      <w:r>
        <w:rPr>
          <w:rFonts w:hint="eastAsia"/>
        </w:rPr>
        <w:br/>
      </w:r>
      <w:r>
        <w:rPr>
          <w:rFonts w:hint="eastAsia"/>
        </w:rPr>
        <w:t>　　第一节 中国植物生长调节剂行业投资环境分析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2020-2025年中国植物生长调节剂行业投资收益分析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2025-2031年中国植物生长调节剂行业投资收益预测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一、2025-2031年中国植物生长调节剂行业工业总产值预测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二、2025-2031年中国植物生长调节剂行业销售收入预测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三、2025-2031年中国植物生长调节剂行业利润总额预测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四、2025-2031年中国植物生长调节剂行业总资产预测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中国植物生长调节剂行业投资前景分析</w:t>
      </w:r>
      <w:r>
        <w:rPr>
          <w:rFonts w:hint="eastAsia"/>
        </w:rPr>
        <w:br/>
      </w:r>
      <w:r>
        <w:rPr>
          <w:rFonts w:hint="eastAsia"/>
        </w:rPr>
        <w:t>　　第一节 中国植物生长调节剂行业内部风险分析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中国植物生长调节剂行业外部风险分析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植物生长调节剂行业发展趋势与投资前景建议研究</w:t>
      </w:r>
      <w:r>
        <w:rPr>
          <w:rFonts w:hint="eastAsia"/>
        </w:rPr>
        <w:br/>
      </w:r>
      <w:r>
        <w:rPr>
          <w:rFonts w:hint="eastAsia"/>
        </w:rPr>
        <w:t>　　第一节 植物生长调节剂市场发展潜力分析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第二节 植物生长调节剂行业发展趋势分析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植物生长调节剂行业投资趋势分析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植物生长调节剂行业市场预测及行业项目投资建议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三、品牌策划注意事项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9939409c94bdb" w:history="1">
        <w:r>
          <w:rPr>
            <w:rStyle w:val="Hyperlink"/>
          </w:rPr>
          <w:t>2025-2031年中国植物生长调节剂行业发展全面调研及未来趋势报告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39939409c94bdb" w:history="1">
        <w:r>
          <w:rPr>
            <w:rStyle w:val="Hyperlink"/>
          </w:rPr>
          <w:t>https://www.20087.com/6/68/ZhiWuShengZhangDiaoJieJiHangYeFaZhanQuShi.html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热点：植物调节剂十大排名、植物生长调节剂名词解释、蔬菜快速生长剂 猛长、植物生长调节剂的优点、美国生长素都有什么品牌、植物生长调节剂对人体有害吗、植物生长调节剂高中生物、植物生长调节剂和植物激素的区别、植物生长调节剂都有哪些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997c7b2f0247e2" w:history="1">
      <w:r>
        <w:rPr>
          <w:rStyle w:val="Hyperlink"/>
        </w:rPr>
        <w:t>2025-2031年中国植物生长调节剂行业发展全面调研及未来趋势报告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ZhiWuShengZhangDiaoJieJiHangYeFaZhanQuShi.html" TargetMode="External" Id="Raf39939409c94b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ZhiWuShengZhangDiaoJieJiHangYeFaZhanQuShi.html" TargetMode="External" Id="Red997c7b2f0247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2025-04-24T02:05:00Z</dcterms:created>
  <dcterms:modified xsi:type="dcterms:W3CDTF">2025-04-24T03:05:00Z</dcterms:modified>
  <dc:subject>2025-2031年中国植物生长调节剂行业发展全面调研及未来趋势报告</dc:subject>
  <dc:title>2025-2031年中国植物生长调节剂行业发展全面调研及未来趋势报告</dc:title>
  <cp:keywords>2025-2031年中国植物生长调节剂行业发展全面调研及未来趋势报告</cp:keywords>
  <dc:description>2025-2031年中国植物生长调节剂行业发展全面调研及未来趋势报告</dc:description>
</cp:coreProperties>
</file>