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14778d7c945c7" w:history="1">
              <w:r>
                <w:rPr>
                  <w:rStyle w:val="Hyperlink"/>
                </w:rPr>
                <w:t>全球与中国高分子材料行业现状及发展趋势预测报告（2025-2031年）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14778d7c945c7" w:history="1">
              <w:r>
                <w:rPr>
                  <w:rStyle w:val="Hyperlink"/>
                </w:rPr>
                <w:t>全球与中国高分子材料行业现状及发展趋势预测报告（2025-2031年）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14778d7c945c7" w:history="1">
                <w:r>
                  <w:rPr>
                    <w:rStyle w:val="Hyperlink"/>
                  </w:rPr>
                  <w:t>https://www.20087.com/6/98/GaoFenZiCaiLiaoFaZhanQuShiFenXi.html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材料包括塑料、橡胶、纤维和胶粘剂等，是现代工业和日常生活中不可或缺的材料。近年来，随着合成技术和材料科学的进步，高分子材料的性能不断提升，应用领域从传统的包装、建筑、汽车扩展到了航空航天、生物医药和电子设备等高科技领域。同时，对高分子材料的循环利用和环境友好性提出了更高要求。</w:t>
      </w:r>
      <w:r>
        <w:rPr>
          <w:rFonts w:hint="eastAsia"/>
        </w:rPr>
        <w:br/>
      </w:r>
      <w:r>
        <w:rPr>
          <w:rFonts w:hint="eastAsia"/>
        </w:rPr>
        <w:t>　　未来，高分子材料将更加注重高性能和环保。一方面，通过分子设计和纳米技术的结合，开发具有特殊功能的高分子材料，如自修复、形状记忆和导电性能，满足新兴科技和工业需求。另一方面，随着全球对可持续发展的重视，生物基和可降解高分子材料将成为研发热点，减少对化石资源的依赖，降低材料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14778d7c945c7" w:history="1">
        <w:r>
          <w:rPr>
            <w:rStyle w:val="Hyperlink"/>
          </w:rPr>
          <w:t>全球与中国高分子材料行业现状及发展趋势预测报告（2025-2031年）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高分子材料行业的发展现状、市场规模、供需动态及进出口情况。报告详细解读了高分子材料产业链上下游、重点区域市场、竞争格局及领先企业的表现，同时评估了高分子材料行业风险与投资机会。通过对高分子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高分子材料行业介绍</w:t>
      </w:r>
      <w:r>
        <w:rPr>
          <w:rFonts w:hint="eastAsia"/>
        </w:rPr>
        <w:br/>
      </w:r>
      <w:r>
        <w:rPr>
          <w:rFonts w:hint="eastAsia"/>
        </w:rPr>
        <w:t>　　第二节 高分子材料产品主要分类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一、不同种类高分子材料产量占比（2024年）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二、不同种类高分子材料价格走势（2020-2025年）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高分子材料主要应用领域分析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一、高分子材料主要应用领域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二、全球高分子材料不同应用领域消费量占比（2024年）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全球与中国高分子材料市场发展现状对比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一、全球高分子材料市场现状及发展趋势（2020-2031年）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二、中国高分子材料市场现状及发展趋势（2020-2031年）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全球高分子材料供需现状及趋势预测（2020-2031年）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一、全球高分子材料产能、产量、产能利用率情况及趋势（2020-2031年）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二、全球高分子材料产量、表观消费量情况及趋势（2020-2031年）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中国高分子材料供需现状及趋势预测（2020-2031年）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一、中国高分子材料产能、产量、产能利用率情况及趋势（2020-2031年）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二、中国高分子材料产量、表观消费量情况及趋势（2020-2031年）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三、中国高分子材料产量、需求量、市场缺口情况及趋势（2020-2031年）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中国高分子材料行业政策分析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全球与中国高分子材料重点企业产量、产值、集中度分析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全球市场高分子材料重点企业2024和2025年产量、产值统计分析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一、全球市场高分子材料重点企业2024和2025年产量统计分析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二、全球市场高分子材料重点企业2024和2025年产值统计分析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三、全球市场高分子材料重点企业2024和2025年产品价格分析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中国市场高分子材料重点企业2024和2025年产量、产值统计分析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一、中国市场高分子材料重点企业2024和2025年产量统计分析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二、中国市场高分子材料重点企业2024和2025年产值统计分析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高分子材料重点厂商总部</w:t>
      </w:r>
      <w:r>
        <w:rPr>
          <w:rFonts w:hint="eastAsia"/>
        </w:rPr>
        <w:br/>
      </w:r>
      <w:r>
        <w:rPr>
          <w:rFonts w:hint="eastAsia"/>
        </w:rPr>
        <w:t>　　第四节 高分子材料行业企业集中度分析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全球重点高分子材料企业SWOT分析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中国重点高分子材料企业SWOT分析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全球主要地区高分子材料产量、产值、市场份额情况及趋势预测（2020-2031年）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全球主要地区高分子材料产量、产值及市场份额情况及趋势（2020-2031年）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一、全球主要地区高分子材料产量及市场份额情况及趋势（2020-2031年）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二、全球主要地区高分子材料产值及市场份额情况及趋势（2020-2031年）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中国市场2020-2031年高分子材料产量、产值情况及趋势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北美市场2020-2031年高分子材料产量、产值情况及趋势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欧洲市场2020-2031年高分子材料产量、产值情况及趋势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日本市场2020-2031年高分子材料产量、产值情况及趋势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全球主要地区高分子材料消费量、市场份额及发展趋势分析（2020-2031年）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全球主要地区高分子材料消费量、市场份额及发展趋势（2020-2031年）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中国市场2020-2031年高分子材料消费情况及发展趋势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北美市场2020-2031年高分子材料消费情况及发展趋势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欧洲市场2020-2031年高分子材料消费情况及发展趋势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日本市场2020-2031年高分子材料消费情况及发展趋势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主要高分子材料企业调研分析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二、企业高分子材料产品</w:t>
      </w:r>
      <w:r>
        <w:rPr>
          <w:rFonts w:hint="eastAsia"/>
        </w:rPr>
        <w:br/>
      </w:r>
      <w:r>
        <w:rPr>
          <w:rFonts w:hint="eastAsia"/>
        </w:rPr>
        <w:t>　　　　三、企业高分子材料产量、价格、收入、成本、毛利情况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二、企业高分子材料产品</w:t>
      </w:r>
      <w:r>
        <w:rPr>
          <w:rFonts w:hint="eastAsia"/>
        </w:rPr>
        <w:br/>
      </w:r>
      <w:r>
        <w:rPr>
          <w:rFonts w:hint="eastAsia"/>
        </w:rPr>
        <w:t>　　　　三、企业高分子材料产量、价格、收入、成本、毛利情况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二、企业高分子材料产品</w:t>
      </w:r>
      <w:r>
        <w:rPr>
          <w:rFonts w:hint="eastAsia"/>
        </w:rPr>
        <w:br/>
      </w:r>
      <w:r>
        <w:rPr>
          <w:rFonts w:hint="eastAsia"/>
        </w:rPr>
        <w:t>　　　　三、企业高分子材料产量、价格、收入、成本、毛利情况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二、企业高分子材料产品</w:t>
      </w:r>
      <w:r>
        <w:rPr>
          <w:rFonts w:hint="eastAsia"/>
        </w:rPr>
        <w:br/>
      </w:r>
      <w:r>
        <w:rPr>
          <w:rFonts w:hint="eastAsia"/>
        </w:rPr>
        <w:t>　　　　三、企业高分子材料产量、价格、收入、成本、毛利情况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二、企业高分子材料产品</w:t>
      </w:r>
      <w:r>
        <w:rPr>
          <w:rFonts w:hint="eastAsia"/>
        </w:rPr>
        <w:br/>
      </w:r>
      <w:r>
        <w:rPr>
          <w:rFonts w:hint="eastAsia"/>
        </w:rPr>
        <w:t>　　　　三、企业高分子材料产量、价格、收入、成本、毛利情况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二、企业高分子材料产品</w:t>
      </w:r>
      <w:r>
        <w:rPr>
          <w:rFonts w:hint="eastAsia"/>
        </w:rPr>
        <w:br/>
      </w:r>
      <w:r>
        <w:rPr>
          <w:rFonts w:hint="eastAsia"/>
        </w:rPr>
        <w:t>　　　　三、企业高分子材料产量、价格、收入、成本、毛利情况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二、企业高分子材料产品</w:t>
      </w:r>
      <w:r>
        <w:rPr>
          <w:rFonts w:hint="eastAsia"/>
        </w:rPr>
        <w:br/>
      </w:r>
      <w:r>
        <w:rPr>
          <w:rFonts w:hint="eastAsia"/>
        </w:rPr>
        <w:t>　　　　三、企业高分子材料产量、价格、收入、成本、毛利情况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二、企业高分子材料产品</w:t>
      </w:r>
      <w:r>
        <w:rPr>
          <w:rFonts w:hint="eastAsia"/>
        </w:rPr>
        <w:br/>
      </w:r>
      <w:r>
        <w:rPr>
          <w:rFonts w:hint="eastAsia"/>
        </w:rPr>
        <w:t>　　　　三、企业高分子材料产量、价格、收入、成本、毛利情况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二、企业高分子材料产品</w:t>
      </w:r>
      <w:r>
        <w:rPr>
          <w:rFonts w:hint="eastAsia"/>
        </w:rPr>
        <w:br/>
      </w:r>
      <w:r>
        <w:rPr>
          <w:rFonts w:hint="eastAsia"/>
        </w:rPr>
        <w:t>　　　　三、企业高分子材料产量、价格、收入、成本、毛利情况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二、企业高分子材料产品</w:t>
      </w:r>
      <w:r>
        <w:rPr>
          <w:rFonts w:hint="eastAsia"/>
        </w:rPr>
        <w:br/>
      </w:r>
      <w:r>
        <w:rPr>
          <w:rFonts w:hint="eastAsia"/>
        </w:rPr>
        <w:t>　　　　三、企业高分子材料产量、价格、收入、成本、毛利情况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不同种类高分子材料产量、价格、产值及市场份额情况（2020-2031）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全球市场不同种类高分子材料产量、产值及市场份额情况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一、全球市场不同种类高分子材料产量、市场份额情况（2020-2031年）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二、全球市场不同种类高分子材料产值、市场份额情况（2020-2031年）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三、全球市场不同种类高分子材料价格走势分析（2020-2031年）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中国市场不同种类高分子材料产量、产值及市场份额情况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一、中国市场不同种类高分子材料产量、市场份额情况（2020-2031年）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二、中国市场不同种类高分子材料产值、市场份额情况（2020-2031年）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三、中国市场不同种类高分子材料价格走势分析（2020-2031年）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高分子材料产业链分析</w:t>
      </w:r>
      <w:r>
        <w:rPr>
          <w:rFonts w:hint="eastAsia"/>
        </w:rPr>
        <w:br/>
      </w:r>
      <w:r>
        <w:rPr>
          <w:rFonts w:hint="eastAsia"/>
        </w:rPr>
        <w:t>　　第二节 高分子材料产业上游供应分析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全球市场高分子材料下游主要应用领域消费量、市场份额及增长情况（2020-2031年）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中国市场高分子材料下游主要应用领域消费量、市场份额及增长情况（2020-2031年）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中国市场高分子材料产量、消费量、进出口分析及发展趋势（2020-2031年）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中国市场高分子材料产量、消费量、进出口分析及发展趋势（2020-2031年）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中国市场高分子材料进出口贸易趋势（2020-2031年）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中国市场高分子材料主要进口来源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中国市场高分子材料主要出口目的地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中国市场高分子材料主要地区分布（2025年）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中国高分子材料生产地区分布</w:t>
      </w:r>
      <w:r>
        <w:rPr>
          <w:rFonts w:hint="eastAsia"/>
        </w:rPr>
        <w:br/>
      </w:r>
      <w:r>
        <w:rPr>
          <w:rFonts w:hint="eastAsia"/>
        </w:rPr>
        <w:t>　　第二节 中国高分子材料消费地区分布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影响中国市场高分子材料供需因素分析</w:t>
      </w:r>
      <w:r>
        <w:rPr>
          <w:rFonts w:hint="eastAsia"/>
        </w:rPr>
        <w:br/>
      </w:r>
      <w:r>
        <w:rPr>
          <w:rFonts w:hint="eastAsia"/>
        </w:rPr>
        <w:t>　　第一节 高分子材料及相关行业技术发展概况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高分子材料进出口贸易现状及趋势（2020-2031年）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高分子材料行业市场环境发展趋势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不同种类高分子材料产品技术发展趋势（2020-2031年）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高分子材料价格走势预测（2020-2031年）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国内市场高分子材料销售渠道分析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一、当前高分子材料主要销售模式及销售渠道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二、国内市场高分子材料销售模式及销售渠道趋势（2020-2031年）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海外市场高分子材料销售渠道分析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中⋅智⋅林⋅－高分子材料行业营销策略建议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一、高分子材料市场定位及目标消费者分析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二、高分子材料行业营销模式及销售渠道建议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高分子材料产品介绍</w:t>
      </w:r>
      <w:r>
        <w:rPr>
          <w:rFonts w:hint="eastAsia"/>
        </w:rPr>
        <w:br/>
      </w:r>
      <w:r>
        <w:rPr>
          <w:rFonts w:hint="eastAsia"/>
        </w:rPr>
        <w:t>　　表 高分子材料产品分类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2024年全球不同种类高分子材料产量份额</w:t>
      </w:r>
      <w:r>
        <w:rPr>
          <w:rFonts w:hint="eastAsia"/>
        </w:rPr>
        <w:br/>
      </w:r>
      <w:r>
        <w:rPr>
          <w:rFonts w:hint="eastAsia"/>
        </w:rPr>
        <w:t>　　表 不同种类高分子材料价格及趋势（2020-2031年）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高分子材料主要应用领域</w:t>
      </w:r>
      <w:r>
        <w:rPr>
          <w:rFonts w:hint="eastAsia"/>
        </w:rPr>
        <w:br/>
      </w:r>
      <w:r>
        <w:rPr>
          <w:rFonts w:hint="eastAsia"/>
        </w:rPr>
        <w:t>　　图 全球2024年高分子材料不同应用领域消费量份额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全球市场高分子材料产量及增长情况（2020-2031年）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全球市场高分子材料产值及增长情况（2020-2031年）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中国市场高分子材料产量、增长率及趋势（2020-2031年）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中国市场高分子材料产值、增长率及趋势（2020-2031年）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全球高分子材料产能、产量、产能利用率及趋势（2020-2031年）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全球高分子材料产量、表观消费量及趋势（2020-2031年）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中国高分子材料产能、产量、产能利用率及趋势（2020-2031年）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中国高分子材料产量、表观消费量及趋势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中国高分子材料产量、市场需求量及趋势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高分子材料行业政策分析</w:t>
      </w:r>
      <w:r>
        <w:rPr>
          <w:rFonts w:hint="eastAsia"/>
        </w:rPr>
        <w:br/>
      </w:r>
      <w:r>
        <w:rPr>
          <w:rFonts w:hint="eastAsia"/>
        </w:rPr>
        <w:t>　　表 全球市场高分子材料重点企业2024和2025年产量统计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全球市场高分子材料重点企业2024和2025年产量、市场份额统计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全球市场高分子材料重点企业2025年产量、市场份额统计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全球市场高分子材料重点企业2024和2025年产值统计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全球市场高分子材料重点企业2024和2025年产值市场份额统计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全球市场高分子材料重点企业2025年产值、市场份额统计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全球市场高分子材料重点企业2024和2025年产品价格统计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中国市场高分子材料重点企业2024和2025年产量统计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中国市场高分子材料重点企业2024和2025年产量市场份额统计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中国市场高分子材料重点企业2025年产量、市场份额统计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中国市场高分子材料重点企业2024和2025年产值统计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中国市场高分子材料重点企业2024和2025年产值市场份额统计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中国市场高分子材料重点企业2025年产值、市场份额统计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高分子材料企业总部</w:t>
      </w:r>
      <w:r>
        <w:rPr>
          <w:rFonts w:hint="eastAsia"/>
        </w:rPr>
        <w:br/>
      </w:r>
      <w:r>
        <w:rPr>
          <w:rFonts w:hint="eastAsia"/>
        </w:rPr>
        <w:t>　　表 全球市场高分子材料重点企业2024和2025年产值市场份额统计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全球高分子材料重点企业SWOT分析</w:t>
      </w:r>
      <w:r>
        <w:rPr>
          <w:rFonts w:hint="eastAsia"/>
        </w:rPr>
        <w:br/>
      </w:r>
      <w:r>
        <w:rPr>
          <w:rFonts w:hint="eastAsia"/>
        </w:rPr>
        <w:t>　　表 中国高分子材料重点企业SWOT分析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全球主要地区2020-2025年高分子材料产量统计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全球主要地区2025-2031年高分子材料产量预测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全球主要地区2020-2031年高分子材料产量市场份额统计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全球主要地区2025年高分子材料产量市场份额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全球主要地区2020-2025年高分子材料产值统计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全球主要地区2025-2031年高分子材料产值预测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全球主要地区2020-2031年高分子材料产值市场份额统计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全球主要地区2025年高分子材料产值市场份额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中国市场2020-2031年高分子材料产量及增长情况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中国市场2020-2031年高分子材料产值及增长情况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北美市场2020-2031年高分子材料产量及增长情况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北美市场2020-2031年高分子材料产值及增长情况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欧洲市场2020-2031年高分子材料产量及增长情况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欧洲市场2020-2031年高分子材料产值及增长情况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日本市场2020-2031年高分子材料产量及增长情况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日本市场2020-2031年高分子材料产值及增长情况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全球主要地区2020-2025年高分子材料消费量统计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全球主要地区2025-2031年高分子材料消费量预测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全球主要地区2020-2031年高分子材料消费量市场份额统计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全球主要地区2025年高分子材料消费量市场份额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中国市场2020-2031年高分子材料消费量、增长率及趋势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北美市场2020-2031年高分子材料消费量、增长率及趋势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欧洲市场2020-2031年高分子材料消费量、增长率及趋势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日本市场2020-2031年高分子材料消费量、增长率及趋势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企业（一）高分子材料产品情况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企业（二）高分子材料产品情况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企业（三）高分子材料产品情况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企业（四）高分子材料产品情况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企业（五）高分子材料产品情况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企业（六）高分子材料产品情况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企业（七）高分子材料产品情况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企业（八）高分子材料产品情况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企业（九）高分子材料产品情况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企业（十）高分子材料产品情况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全球市场不同种类高分子材料产量统计（2020-2025年）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全球市场不同种类高分子材料产量预测（2025-2031年）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全球市场不同种类高分子材料产量市场份额（2020-2031年）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全球市场不同种类高分子材料产值统计（2020-2025年）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全球市场不同种类高分子材料产值预测（2025-2031年）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全球市场不同种类高分子材料产值市场份额（2020-2031年）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全球市场不同种类高分子材料价格走势（2020-2031年）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中国市场不同种类高分子材料产量统计（2020-2025年）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中国市场不同种类高分子材料产量预测（2025-2031年）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中国市场不同种类高分子材料产量市场份额（2020-2031年）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中国市场不同种类高分子材料产值统计（2020-2025年）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中国市场不同种类高分子材料产值预测（2025-2031年）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中国市场不同种类高分子材料产值市场份额（2020-2031年）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中国市场不同种类高分子材料价格走势（2020-2031年）</w:t>
      </w:r>
      <w:r>
        <w:rPr>
          <w:rFonts w:hint="eastAsia"/>
        </w:rPr>
        <w:br/>
      </w:r>
      <w:r>
        <w:rPr>
          <w:rFonts w:hint="eastAsia"/>
        </w:rPr>
        <w:t>　　图 高分子材料产业链</w:t>
      </w:r>
      <w:r>
        <w:rPr>
          <w:rFonts w:hint="eastAsia"/>
        </w:rPr>
        <w:br/>
      </w:r>
      <w:r>
        <w:rPr>
          <w:rFonts w:hint="eastAsia"/>
        </w:rPr>
        <w:t>　　表 高分子材料原材料</w:t>
      </w:r>
      <w:r>
        <w:rPr>
          <w:rFonts w:hint="eastAsia"/>
        </w:rPr>
        <w:br/>
      </w:r>
      <w:r>
        <w:rPr>
          <w:rFonts w:hint="eastAsia"/>
        </w:rPr>
        <w:t>　　表 高分子材料上游原料供应商及联系方式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全球市场高分子材料主要应用领域消费量统计（2020-2025年）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全球市场高分子材料主要应用领域消费量预测（2025-2031年）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全球市场高分子材料主要应用领域消费量市场份额（2020-2031年）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2025年全球市场高分子材料主要应用领域消费量市场份额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全球市场高分子材料主要应用领域消费量增长率（2020-2031年）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中国市场高分子材料主要应用领域消费量统计（2020-2025年）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中国市场高分子材料主要应用领域消费量预测（2025-2031年）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中国市场高分子材料主要应用领域消费量市场份额（2020-2031年）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中国市场高分子材料主要应用领域消费量增长率（2020-2031年）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中国市场高分子材料产量、消费量、进出口情况分析（2020-2025年）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中国市场高分子材料产量、消费量、进出口情况预测（2025-2031年）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2020-2031年中国市场高分子材料进出口量</w:t>
      </w:r>
      <w:r>
        <w:rPr>
          <w:rFonts w:hint="eastAsia"/>
        </w:rPr>
        <w:br/>
      </w:r>
      <w:r>
        <w:rPr>
          <w:rFonts w:hint="eastAsia"/>
        </w:rPr>
        <w:t>　　图 2025年高分子材料生产地区分布</w:t>
      </w:r>
      <w:r>
        <w:rPr>
          <w:rFonts w:hint="eastAsia"/>
        </w:rPr>
        <w:br/>
      </w:r>
      <w:r>
        <w:rPr>
          <w:rFonts w:hint="eastAsia"/>
        </w:rPr>
        <w:t>　　图 2025年高分子材料消费地区分布</w:t>
      </w:r>
      <w:r>
        <w:rPr>
          <w:rFonts w:hint="eastAsia"/>
        </w:rPr>
        <w:br/>
      </w:r>
      <w:r>
        <w:rPr>
          <w:rFonts w:hint="eastAsia"/>
        </w:rPr>
        <w:t>　　图 中国高分子材料进口量及趋势预测（2020-2031年）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中国高分子材料出口量及趋势预测（2020-2031年）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不同种类高分子材料产量占比（2025-2031年）</w:t>
      </w:r>
      <w:r>
        <w:rPr>
          <w:rFonts w:hint="eastAsia"/>
        </w:rPr>
        <w:br/>
      </w:r>
      <w:r>
        <w:rPr>
          <w:rFonts w:hint="eastAsia"/>
        </w:rPr>
        <w:t>　　图 高分子材料价格走势预测（2025-2031年）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国内市场高分子材料未来销售渠道趋势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14778d7c945c7" w:history="1">
        <w:r>
          <w:rPr>
            <w:rStyle w:val="Hyperlink"/>
          </w:rPr>
          <w:t>全球与中国高分子材料行业现状及发展趋势预测报告（2025-2031年）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14778d7c945c7" w:history="1">
        <w:r>
          <w:rPr>
            <w:rStyle w:val="Hyperlink"/>
          </w:rPr>
          <w:t>https://www.20087.com/6/98/GaoFenZiCaiLiaoFaZhanQuShiFenXi.html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热点：十大未来最具潜力新材料、生活中常见的高聚物、材料类排名前30名的大学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99050452e4a64" w:history="1">
      <w:r>
        <w:rPr>
          <w:rStyle w:val="Hyperlink"/>
        </w:rPr>
        <w:t>全球与中国高分子材料行业现状及发展趋势预测报告（2025-2031年）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aoFenZiCaiLiaoFaZhanQuShiFenXi.html" TargetMode="External" Id="R03114778d7c9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aoFenZiCaiLiaoFaZhanQuShiFenXi.html" TargetMode="External" Id="R27299050452e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2025-03-18T07:18:00Z</dcterms:created>
  <dcterms:modified xsi:type="dcterms:W3CDTF">2025-03-18T08:18:00Z</dcterms:modified>
  <dc:subject>全球与中国高分子材料行业现状及发展趋势预测报告（2025-2031年）</dc:subject>
  <dc:title>全球与中国高分子材料行业现状及发展趋势预测报告（2025-2031年）</dc:title>
  <cp:keywords>全球与中国高分子材料行业现状及发展趋势预测报告（2025-2031年）</cp:keywords>
  <dc:description>全球与中国高分子材料行业现状及发展趋势预测报告（2025-2031年）</dc:description>
</cp:coreProperties>
</file>