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8c5d70cad4d66" w:history="1">
              <w:r>
                <w:rPr>
                  <w:rStyle w:val="Hyperlink"/>
                </w:rPr>
                <w:t>2026-2032年全球与中国PVC聚合引发剂发展现状及前景趋势预测报告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8c5d70cad4d66" w:history="1">
              <w:r>
                <w:rPr>
                  <w:rStyle w:val="Hyperlink"/>
                </w:rPr>
                <w:t>2026-2032年全球与中国PVC聚合引发剂发展现状及前景趋势预测报告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8c5d70cad4d66" w:history="1">
                <w:r>
                  <w:rPr>
                    <w:rStyle w:val="Hyperlink"/>
                  </w:rPr>
                  <w:t>https://www.20087.com/7/78/PVCJuHeYinFaJiShiChangXianZhuangHeQianJing.html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聚合引发剂是聚氯乙烯（PVC）悬浮或乳液聚合过程中的关键助剂，通过热分解产生自由基启动单体链式反应，直接影响聚合速率、分子量分布及颗粒形态。PVC聚合引发剂包括过氧化二碳酸酯类（如EHP）、偶氮类（如AIBN）及复合引发体系，强调半衰期温度匹配、分解产物无残留及操作安全性。在高端透明制品（如医用输液袋、食品包装膜）生产中，引发剂需确保低黄变指数与高热稳定性；在大型管材生产中，则要求宽反应窗口以保障粒径均匀性。然而，行业仍面临部分有机过氧化物储存运输风险高、低温引发效率不足、以及副产物影响环保合规等挑战，尤其在全球REACH法规趋严背景下，新型绿色引发剂研发迫在眉睫。</w:t>
      </w:r>
      <w:r>
        <w:rPr>
          <w:rFonts w:hint="eastAsia"/>
        </w:rPr>
        <w:br/>
      </w:r>
      <w:r>
        <w:rPr>
          <w:rFonts w:hint="eastAsia"/>
        </w:rPr>
        <w:t>　　未来，PVC聚合引发剂将向缓释型、生物基来源与智能响应方向发展。微胶囊包覆技术可实现按需释放，提升反应可控性；基于植物油或糖类衍生物的新型引发体系将降低环境足迹。在工艺层面，水相合成与无溶剂配方将减少VOC排放；AI辅助动力学模型将优化多引发剂复配比例，实现分子量精准调控。同时，全生命周期毒性评估将成为新产品准入核心依据。此外，与数字化工厂联动的智能加料系统将提升计量精度与批次一致性。长远看，PVC聚合引发剂将从“反应启动剂”进化为“聚合过程智能调控媒介”，在绿色化工与高性能PVC材料升级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8c5d70cad4d66" w:history="1">
        <w:r>
          <w:rPr>
            <w:rStyle w:val="Hyperlink"/>
          </w:rPr>
          <w:t>2026-2032年全球与中国PVC聚合引发剂发展现状及前景趋势预测报告</w:t>
        </w:r>
      </w:hyperlink>
      <w:r>
        <w:rPr>
          <w:rFonts w:hint="eastAsia"/>
        </w:rPr>
        <w:t>》系统梳理了PVC聚合引发剂产业链的整体结构，详细解读了PVC聚合引发剂市场规模、需求动态及价格波动的影响因素。报告基于PVC聚合引发剂行业现状，结合技术发展与应用趋势，对PVC聚合引发剂市场前景和未来发展方向进行了预测。同时，报告重点分析了行业重点企业的竞争策略、市场集中度及品牌表现，并对PVC聚合引发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按产品类型细分，全球PVC聚合引发剂市场规模2021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过氧化双</w:t>
      </w:r>
      <w:r>
        <w:rPr>
          <w:rFonts w:hint="eastAsia"/>
        </w:rPr>
        <w:br/>
      </w:r>
      <w:r>
        <w:rPr>
          <w:rFonts w:hint="eastAsia"/>
        </w:rPr>
        <w:t>　　　　1.3.3 过氧化新癸酸异丙苯酯</w:t>
      </w:r>
      <w:r>
        <w:rPr>
          <w:rFonts w:hint="eastAsia"/>
        </w:rPr>
        <w:br/>
      </w:r>
      <w:r>
        <w:rPr>
          <w:rFonts w:hint="eastAsia"/>
        </w:rPr>
        <w:t>　　　　1.3.4 过氧化二碳酸二（2-乙基） 己酯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按应用细分，全球PVC聚合引发剂市场规模2021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聚氯乙烯聚合</w:t>
      </w:r>
      <w:r>
        <w:rPr>
          <w:rFonts w:hint="eastAsia"/>
        </w:rPr>
        <w:br/>
      </w:r>
      <w:r>
        <w:rPr>
          <w:rFonts w:hint="eastAsia"/>
        </w:rPr>
        <w:t>　　　　1.4.3 低密度聚乙烯聚合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PVC聚合引发剂行业发展总体概况</w:t>
      </w:r>
      <w:r>
        <w:rPr>
          <w:rFonts w:hint="eastAsia"/>
        </w:rPr>
        <w:br/>
      </w:r>
      <w:r>
        <w:rPr>
          <w:rFonts w:hint="eastAsia"/>
        </w:rPr>
        <w:t>　　　　1.5.2 PVC聚合引发剂行业发展主要特点</w:t>
      </w:r>
      <w:r>
        <w:rPr>
          <w:rFonts w:hint="eastAsia"/>
        </w:rPr>
        <w:br/>
      </w:r>
      <w:r>
        <w:rPr>
          <w:rFonts w:hint="eastAsia"/>
        </w:rPr>
        <w:t>　　　　1.5.3 PVC聚合引发剂行业发展影响因素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PVC聚合引发剂有利因素</w:t>
      </w:r>
      <w:r>
        <w:rPr>
          <w:rFonts w:hint="eastAsia"/>
        </w:rPr>
        <w:br/>
      </w:r>
      <w:r>
        <w:rPr>
          <w:rFonts w:hint="eastAsia"/>
        </w:rPr>
        <w:t>　　　　1.5.3 .2 PVC聚合引发剂不利因素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全球市场，近三年PVC聚合引发剂主要企业占有率及排名（按销量）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PVC聚合引发剂主要企业在国际市场占有率（按销量，2023-2026）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2025年PVC聚合引发剂主要企业在国际市场排名（按销量）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全球市场主要企业PVC聚合引发剂销量（2023-2026）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全球市场，近三年PVC聚合引发剂主要企业占有率及排名（按收入）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PVC聚合引发剂主要企业在国际市场占有率（按收入，2023-2026）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2025年PVC聚合引发剂主要企业在国际市场排名（按收入）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全球市场主要企业PVC聚合引发剂销售收入（2023-2026）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全球市场主要企业PVC聚合引发剂销售价格（2023-2026）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中国市场，近三年PVC聚合引发剂主要企业占有率及排名（按销量）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PVC聚合引发剂主要企业在中国市场占有率（按销量，2023-2026）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2025年PVC聚合引发剂主要企业在中国市场排名（按销量）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中国市场主要企业PVC聚合引发剂销量（2023-2026）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中国市场，近三年PVC聚合引发剂主要企业占有率及排名（按收入）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PVC聚合引发剂主要企业在中国市场占有率（按收入，2023-2026）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2025年PVC聚合引发剂主要企业在中国市场排名（按收入）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中国市场主要企业PVC聚合引发剂销售收入（2023-2026）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全球主要厂商PVC聚合引发剂总部及产地分布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全球主要厂商成立时间及PVC聚合引发剂商业化日期</w:t>
      </w:r>
      <w:r>
        <w:rPr>
          <w:rFonts w:hint="eastAsia"/>
        </w:rPr>
        <w:br/>
      </w:r>
      <w:r>
        <w:rPr>
          <w:rFonts w:hint="eastAsia"/>
        </w:rPr>
        <w:t>　　2.8 全球主要厂商PVC聚合引发剂产品类型及应用</w:t>
      </w:r>
      <w:r>
        <w:rPr>
          <w:rFonts w:hint="eastAsia"/>
        </w:rPr>
        <w:br/>
      </w:r>
      <w:r>
        <w:rPr>
          <w:rFonts w:hint="eastAsia"/>
        </w:rPr>
        <w:t>　　2.9 PVC聚合引发剂行业集中度、竞争程度分析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PVC聚合引发剂行业集中度分析：2025年全球Top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全球PVC聚合引发剂第一梯队、第二梯队和第三梯队生产商（品牌）及市场份额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全球PVC聚合引发剂总体规模分析</w:t>
      </w:r>
      <w:r>
        <w:rPr>
          <w:rFonts w:hint="eastAsia"/>
        </w:rPr>
        <w:br/>
      </w:r>
      <w:r>
        <w:rPr>
          <w:rFonts w:hint="eastAsia"/>
        </w:rPr>
        <w:t>　　3.1 全球PVC聚合引发剂供需现状及预测（2021-2032）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全球PVC聚合引发剂产能、产量、产能利用率及发展趋势（2021-2032）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全球PVC聚合引发剂产量、需求量及发展趋势（2021-2032）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全球主要地区PVC聚合引发剂产量及发展趋势（2021-2032）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全球主要地区PVC聚合引发剂产量（2021-2026）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全球主要地区PVC聚合引发剂产量（2027-2032）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全球主要地区PVC聚合引发剂产量市场份额（2021-2032）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中国PVC聚合引发剂供需现状及预测（2021-2032）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中国PVC聚合引发剂产能、产量、产能利用率及发展趋势（2021-2032）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中国PVC聚合引发剂产量、市场需求量及发展趋势（2021-2032）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中国市场PVC聚合引发剂进出口（2021-2032）</w:t>
      </w:r>
      <w:r>
        <w:rPr>
          <w:rFonts w:hint="eastAsia"/>
        </w:rPr>
        <w:br/>
      </w:r>
      <w:r>
        <w:rPr>
          <w:rFonts w:hint="eastAsia"/>
        </w:rPr>
        <w:t>　　3.4 全球PVC聚合引发剂销量及销售额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全球市场PVC聚合引发剂销售额（2021-2032）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全球市场PVC聚合引发剂销量（2021-2032）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全球市场PVC聚合引发剂价格趋势（2021-2032）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全球PVC聚合引发剂主要地区分析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全球主要地区PVC聚合引发剂市场规模分析：2021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全球主要地区PVC聚合引发剂销售收入及市场份额（2021-2026）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全球主要地区PVC聚合引发剂销售收入预测（2027-2032）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全球主要地区PVC聚合引发剂销量分析：2021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全球主要地区PVC聚合引发剂销量及市场份额（2021-2026）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全球主要地区PVC聚合引发剂销量及市场份额预测（2027-2032）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北美市场PVC聚合引发剂销量、收入及增长率（2021-2032）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欧洲市场PVC聚合引发剂销量、收入及增长率（2021-2032）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中国市场PVC聚合引发剂销量、收入及增长率（2021-2032）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日本市场PVC聚合引发剂销量、收入及增长率（2021-2032）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东南亚市场PVC聚合引发剂销量、收入及增长率（2021-2032）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印度市场PVC聚合引发剂销量、收入及增长率（2021-2032）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南美市场PVC聚合引发剂销量、收入及增长率（2021-2032）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中东市场PVC聚合引发剂销量、收入及增长率（2021-2032）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PVC聚合引发剂销量、收入、价格及毛利率（2021-2026）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PVC聚合引发剂销量、收入、价格及毛利率（2021-2026）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PVC聚合引发剂销量、收入、价格及毛利率（2021-2026）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PVC聚合引发剂销量、收入、价格及毛利率（2021-2026）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PVC聚合引发剂销量、收入、价格及毛利率（2021-2026）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PVC聚合引发剂销量、收入、价格及毛利率（2021-2026）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不同产品类型PVC聚合引发剂分析</w:t>
      </w:r>
      <w:r>
        <w:rPr>
          <w:rFonts w:hint="eastAsia"/>
        </w:rPr>
        <w:br/>
      </w:r>
      <w:r>
        <w:rPr>
          <w:rFonts w:hint="eastAsia"/>
        </w:rPr>
        <w:t>　　6.1 全球不同产品类型PVC聚合引发剂销量（2021-2032）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全球不同产品类型PVC聚合引发剂销量及市场份额（2021-2026）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全球不同产品类型PVC聚合引发剂销量预测（2027-2032）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全球不同产品类型PVC聚合引发剂收入（2021-2032）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全球不同产品类型PVC聚合引发剂收入及市场份额（2021-2026）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全球不同产品类型PVC聚合引发剂收入预测（2027-2032）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全球不同产品类型PVC聚合引发剂价格走势（2021-2032）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中国不同产品类型PVC聚合引发剂销量（2021-2032）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中国不同产品类型PVC聚合引发剂销量及市场份额（2021-2026）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中国不同产品类型PVC聚合引发剂销量预测（2027-2032）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中国不同产品类型PVC聚合引发剂收入（2021-2032）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中国不同产品类型PVC聚合引发剂收入及市场份额（2021-2026）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中国不同产品类型PVC聚合引发剂收入预测（2027-2032）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不同应用PVC聚合引发剂分析</w:t>
      </w:r>
      <w:r>
        <w:rPr>
          <w:rFonts w:hint="eastAsia"/>
        </w:rPr>
        <w:br/>
      </w:r>
      <w:r>
        <w:rPr>
          <w:rFonts w:hint="eastAsia"/>
        </w:rPr>
        <w:t>　　7.1 全球不同应用PVC聚合引发剂销量（2021-2032）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全球不同应用PVC聚合引发剂销量及市场份额（2021-2026）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全球不同应用PVC聚合引发剂销量预测（2027-2032）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全球不同应用PVC聚合引发剂收入（2021-2032）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全球不同应用PVC聚合引发剂收入及市场份额（2021-2026）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全球不同应用PVC聚合引发剂收入预测（2027-2032）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全球不同应用PVC聚合引发剂价格走势（2021-2032）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中国不同应用PVC聚合引发剂销量（2021-2032）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中国不同应用PVC聚合引发剂销量及市场份额（2021-2026）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中国不同应用PVC聚合引发剂销量预测（2027-2032）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中国不同应用PVC聚合引发剂收入（2021-2032）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中国不同应用PVC聚合引发剂收入及市场份额（2021-2026）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中国不同应用PVC聚合引发剂收入预测（2027-2032）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PVC聚合引发剂行业发展趋势</w:t>
      </w:r>
      <w:r>
        <w:rPr>
          <w:rFonts w:hint="eastAsia"/>
        </w:rPr>
        <w:br/>
      </w:r>
      <w:r>
        <w:rPr>
          <w:rFonts w:hint="eastAsia"/>
        </w:rPr>
        <w:t>　　8.2 PVC聚合引发剂行业主要驱动因素</w:t>
      </w:r>
      <w:r>
        <w:rPr>
          <w:rFonts w:hint="eastAsia"/>
        </w:rPr>
        <w:br/>
      </w:r>
      <w:r>
        <w:rPr>
          <w:rFonts w:hint="eastAsia"/>
        </w:rPr>
        <w:t>　　8.3 PVC聚合引发剂中国企业SWOT分析</w:t>
      </w:r>
      <w:r>
        <w:rPr>
          <w:rFonts w:hint="eastAsia"/>
        </w:rPr>
        <w:br/>
      </w:r>
      <w:r>
        <w:rPr>
          <w:rFonts w:hint="eastAsia"/>
        </w:rPr>
        <w:t>　　8.4 中国PVC聚合引发剂行业政策环境分析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PVC聚合引发剂行业产业链简介</w:t>
      </w:r>
      <w:r>
        <w:rPr>
          <w:rFonts w:hint="eastAsia"/>
        </w:rPr>
        <w:br/>
      </w:r>
      <w:r>
        <w:rPr>
          <w:rFonts w:hint="eastAsia"/>
        </w:rPr>
        <w:t>　　　　9.1.1 PVC聚合引发剂行业供应链分析</w:t>
      </w:r>
      <w:r>
        <w:rPr>
          <w:rFonts w:hint="eastAsia"/>
        </w:rPr>
        <w:br/>
      </w:r>
      <w:r>
        <w:rPr>
          <w:rFonts w:hint="eastAsia"/>
        </w:rPr>
        <w:t>　　　　9.1.2 PVC聚合引发剂主要原料及供应情况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PVC聚合引发剂行业采购模式</w:t>
      </w:r>
      <w:r>
        <w:rPr>
          <w:rFonts w:hint="eastAsia"/>
        </w:rPr>
        <w:br/>
      </w:r>
      <w:r>
        <w:rPr>
          <w:rFonts w:hint="eastAsia"/>
        </w:rPr>
        <w:t>　　9.3 PVC聚合引发剂行业生产模式</w:t>
      </w:r>
      <w:r>
        <w:rPr>
          <w:rFonts w:hint="eastAsia"/>
        </w:rPr>
        <w:br/>
      </w:r>
      <w:r>
        <w:rPr>
          <w:rFonts w:hint="eastAsia"/>
        </w:rPr>
        <w:t>　　9.4 PVC聚合引发剂行业销售模式及销售渠道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按产品类型细分，全球PVC聚合引发剂市场规模2021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按应用细分，全球PVC聚合引发剂市场规模（CAGR）2021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PVC聚合引发剂行业发展主要特点</w:t>
      </w:r>
      <w:r>
        <w:rPr>
          <w:rFonts w:hint="eastAsia"/>
        </w:rPr>
        <w:br/>
      </w:r>
      <w:r>
        <w:rPr>
          <w:rFonts w:hint="eastAsia"/>
        </w:rPr>
        <w:t>　　表 4： PVC聚合引发剂行业发展有利因素分析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PVC聚合引发剂行业发展不利因素分析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进入PVC聚合引发剂行业壁垒</w:t>
      </w:r>
      <w:r>
        <w:rPr>
          <w:rFonts w:hint="eastAsia"/>
        </w:rPr>
        <w:br/>
      </w:r>
      <w:r>
        <w:rPr>
          <w:rFonts w:hint="eastAsia"/>
        </w:rPr>
        <w:t>　　表 7： PVC聚合引发剂主要企业在国际市场占有率（按销量，2023-2026）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2025年PVC聚合引发剂主要企业在国际市场排名（按销量）&amp;（吨）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全球市场主要企业PVC聚合引发剂销量（2023-2026）&amp;（吨）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PVC聚合引发剂主要企业在国际市场占有率（按收入，2023-2026）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2025年PVC聚合引发剂主要企业在国际市场排名（按收入）&amp;（万元）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全球市场主要企业PVC聚合引发剂销售收入（2023-2026）&amp;（万元）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全球市场主要企业PVC聚合引发剂销售价格（2023-2026）&amp;（元/吨）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PVC聚合引发剂主要企业在中国市场占有率（按销量，2023-2026）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2025年PVC聚合引发剂主要企业在中国市场排名（按销量）&amp;（吨）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中国市场主要企业PVC聚合引发剂销量（2023-2026）&amp;（吨）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PVC聚合引发剂主要企业在中国市场占有率（按收入，2023-2026）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2025年PVC聚合引发剂主要企业在中国市场排名（按收入）&amp;（万元）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中国市场主要企业PVC聚合引发剂销售收入（2023-2026）&amp;（万元）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全球主要厂商PVC聚合引发剂总部及产地分布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全球主要厂商成立时间及PVC聚合引发剂商业化日期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全球主要厂商PVC聚合引发剂产品类型及应用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2025年全球PVC聚合引发剂主要厂商市场地位（第一梯队、第二梯队和第三梯队）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全球PVC聚合引发剂市场投资、并购等现状分析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全球主要地区PVC聚合引发剂产量增速（CAGR）：（2021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全球主要地区PVC聚合引发剂产量（2021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全球主要地区PVC聚合引发剂产量（2021-2026）&amp;（吨）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全球主要地区PVC聚合引发剂产量（2027-2032）&amp;（吨）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全球主要地区PVC聚合引发剂产量市场份额（2021-2026）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全球主要地区PVC聚合引发剂产量市场份额（2027-2032）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中国市场PVC聚合引发剂产量、销量、进出口（2021-2026）&amp;（吨）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中国市场PVC聚合引发剂产量、销量、进出口预测（2027-2032）&amp;（吨）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全球主要地区PVC聚合引发剂销售收入增速：（2021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全球主要地区PVC聚合引发剂销售收入（2021-2026）&amp;（万元）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全球主要地区PVC聚合引发剂销售收入市场份额（2021-2026）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全球主要地区PVC聚合引发剂收入（2027-2032）&amp;（万元）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全球主要地区PVC聚合引发剂收入市场份额（2027-2032）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全球主要地区PVC聚合引发剂销量（吨）：2021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全球主要地区PVC聚合引发剂销量（2021-2026）&amp;（吨）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全球主要地区PVC聚合引发剂销量市场份额（2021-2026）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全球主要地区PVC聚合引发剂销量（2027-2032）&amp;（吨）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全球主要地区PVC聚合引发剂销量份额（2027-2032）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PVC聚合引发剂销量（吨）、收入（万元）、价格（元/吨）及毛利率（2021-2026）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PVC聚合引发剂销量（吨）、收入（万元）、价格（元/吨）及毛利率（2021-2026）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PVC聚合引发剂销量（吨）、收入（万元）、价格（元/吨）及毛利率（2021-2026）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PVC聚合引发剂销量（吨）、收入（万元）、价格（元/吨）及毛利率（2021-2026）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PVC聚合引发剂销量（吨）、收入（万元）、价格（元/吨）及毛利率（2021-2026）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PVC聚合引发剂销量（吨）、收入（万元）、价格（元/吨）及毛利率（2021-2026）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全球不同产品类型PVC聚合引发剂销量（2021-2026）&amp;（吨）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全球不同产品类型PVC聚合引发剂销量市场份额（2021-2026）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全球不同产品类型PVC聚合引发剂销量预测（2027-2032）&amp;（吨）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全球市场不同产品类型PVC聚合引发剂销量市场份额预测（2027-2032）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全球不同产品类型PVC聚合引发剂收入（2021-2026）&amp;（万元）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全球不同产品类型PVC聚合引发剂收入市场份额（2021-2026）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全球不同产品类型PVC聚合引发剂收入预测（2027-2032）&amp;（万元）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全球不同产品类型PVC聚合引发剂收入市场份额预测（2027-2032）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中国不同产品类型PVC聚合引发剂销量（2021-2026）&amp;（吨）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中国不同产品类型PVC聚合引发剂销量市场份额（2021-2026）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中国不同产品类型PVC聚合引发剂销量预测（2027-2032）&amp;（吨）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全球市场不同产品类型PVC聚合引发剂销量市场份额预测（2027-2032）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中国不同产品类型PVC聚合引发剂收入（2021-2026）&amp;（万元）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中国不同产品类型PVC聚合引发剂收入市场份额（2021-2026）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中国不同产品类型PVC聚合引发剂收入预测（2027-2032）&amp;（万元）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中国不同产品类型PVC聚合引发剂收入市场份额预测（2027-2032）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全球不同应用PVC聚合引发剂销量（2021-2026）&amp;（吨）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全球不同应用PVC聚合引发剂销量市场份额（2021-2026）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全球不同应用PVC聚合引发剂销量预测（2027-2032）&amp;（吨）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全球市场不同应用PVC聚合引发剂销量市场份额预测（2027-2032）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全球不同应用PVC聚合引发剂收入（2021-2026）&amp;（万元）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全球不同应用PVC聚合引发剂收入市场份额（2021-2026）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全球不同应用PVC聚合引发剂收入预测（2027-2032）&amp;（万元）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全球不同应用PVC聚合引发剂收入市场份额预测（2027-2032）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中国不同应用PVC聚合引发剂销量（2021-2026）&amp;（吨）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中国不同应用PVC聚合引发剂销量市场份额（2021-2026）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中国不同应用PVC聚合引发剂销量预测（2027-2032）&amp;（吨）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中国市场不同应用PVC聚合引发剂销量市场份额预测（2027-2032）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中国不同应用PVC聚合引发剂收入（2021-2026）&amp;（万元）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中国不同应用PVC聚合引发剂收入市场份额（2021-2026）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中国不同应用PVC聚合引发剂收入预测（2027-2032）&amp;（万元）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中国不同应用PVC聚合引发剂收入市场份额预测（2027-2032）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PVC聚合引发剂行业发展趋势</w:t>
      </w:r>
      <w:r>
        <w:rPr>
          <w:rFonts w:hint="eastAsia"/>
        </w:rPr>
        <w:br/>
      </w:r>
      <w:r>
        <w:rPr>
          <w:rFonts w:hint="eastAsia"/>
        </w:rPr>
        <w:t>　　表 106： PVC聚合引发剂行业主要驱动因素</w:t>
      </w:r>
      <w:r>
        <w:rPr>
          <w:rFonts w:hint="eastAsia"/>
        </w:rPr>
        <w:br/>
      </w:r>
      <w:r>
        <w:rPr>
          <w:rFonts w:hint="eastAsia"/>
        </w:rPr>
        <w:t>　　表 107： PVC聚合引发剂行业供应链分析</w:t>
      </w:r>
      <w:r>
        <w:rPr>
          <w:rFonts w:hint="eastAsia"/>
        </w:rPr>
        <w:br/>
      </w:r>
      <w:r>
        <w:rPr>
          <w:rFonts w:hint="eastAsia"/>
        </w:rPr>
        <w:t>　　表 108： PVC聚合引发剂上游原料供应商</w:t>
      </w:r>
      <w:r>
        <w:rPr>
          <w:rFonts w:hint="eastAsia"/>
        </w:rPr>
        <w:br/>
      </w:r>
      <w:r>
        <w:rPr>
          <w:rFonts w:hint="eastAsia"/>
        </w:rPr>
        <w:t>　　表 109： PVC聚合引发剂主要地区不同应用客户分析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PVC聚合引发剂典型经销商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PVC聚合引发剂产品图片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全球不同产品类型PVC聚合引发剂销售额2021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全球不同产品类型PVC聚合引发剂市场份额2025 &amp; 2032</w:t>
      </w:r>
      <w:r>
        <w:rPr>
          <w:rFonts w:hint="eastAsia"/>
        </w:rPr>
        <w:br/>
      </w:r>
      <w:r>
        <w:rPr>
          <w:rFonts w:hint="eastAsia"/>
        </w:rPr>
        <w:t>　　图 4： 过氧化双产品图片</w:t>
      </w:r>
      <w:r>
        <w:rPr>
          <w:rFonts w:hint="eastAsia"/>
        </w:rPr>
        <w:br/>
      </w:r>
      <w:r>
        <w:rPr>
          <w:rFonts w:hint="eastAsia"/>
        </w:rPr>
        <w:t>　　图 5： 过氧化新癸酸异丙苯酯产品图片</w:t>
      </w:r>
      <w:r>
        <w:rPr>
          <w:rFonts w:hint="eastAsia"/>
        </w:rPr>
        <w:br/>
      </w:r>
      <w:r>
        <w:rPr>
          <w:rFonts w:hint="eastAsia"/>
        </w:rPr>
        <w:t>　　图 6： 过氧化二碳酸二（2-乙基） 己酯产品图片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全球不同应用PVC聚合引发剂市场份额2025 &amp; 2032</w:t>
      </w:r>
      <w:r>
        <w:rPr>
          <w:rFonts w:hint="eastAsia"/>
        </w:rPr>
        <w:br/>
      </w:r>
      <w:r>
        <w:rPr>
          <w:rFonts w:hint="eastAsia"/>
        </w:rPr>
        <w:t>　　图 10： 聚氯乙烯聚合</w:t>
      </w:r>
      <w:r>
        <w:rPr>
          <w:rFonts w:hint="eastAsia"/>
        </w:rPr>
        <w:br/>
      </w:r>
      <w:r>
        <w:rPr>
          <w:rFonts w:hint="eastAsia"/>
        </w:rPr>
        <w:t>　　图 11： 低密度聚乙烯聚合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2025年全球前五大生产商PVC聚合引发剂市场份额</w:t>
      </w:r>
      <w:r>
        <w:rPr>
          <w:rFonts w:hint="eastAsia"/>
        </w:rPr>
        <w:br/>
      </w:r>
      <w:r>
        <w:rPr>
          <w:rFonts w:hint="eastAsia"/>
        </w:rPr>
        <w:t>　　图 14： 2025年全球PVC聚合引发剂第一梯队、第二梯队和第三梯队厂商及市场份额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全球PVC聚合引发剂产能、产量、产能利用率及发展趋势（2021-2032）&amp;（吨）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全球PVC聚合引发剂产量、需求量及发展趋势（2021-2032）&amp;（吨）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全球主要地区PVC聚合引发剂产量市场份额（2021-2032）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中国PVC聚合引发剂产能、产量、产能利用率及发展趋势（2021-2032）&amp;（吨）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中国PVC聚合引发剂产量、市场需求量及发展趋势（2021-2032）&amp;（吨）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全球PVC聚合引发剂市场销售额及增长率：（2021-2032）&amp;（万元）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全球市场PVC聚合引发剂市场规模：2021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全球市场PVC聚合引发剂销量及增长率（2021-2032）&amp;（吨）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全球市场PVC聚合引发剂价格趋势（2021-2032）&amp;（元/吨）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全球主要地区PVC聚合引发剂销售收入（2021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全球主要地区PVC聚合引发剂销售收入市场份额（2021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北美市场PVC聚合引发剂销量及增长率（2021-2032）&amp;（吨）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北美市场PVC聚合引发剂收入及增长率（2021-2032）&amp;（万元）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欧洲市场PVC聚合引发剂销量及增长率（2021-2032）&amp;（吨）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欧洲市场PVC聚合引发剂收入及增长率（2021-2032）&amp;（万元）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中国市场PVC聚合引发剂销量及增长率（2021-2032）&amp;（吨）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中国市场PVC聚合引发剂收入及增长率（2021-2032）&amp;（万元）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日本市场PVC聚合引发剂销量及增长率（2021-2032）&amp;（吨）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日本市场PVC聚合引发剂收入及增长率（2021-2032）&amp;（万元）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东南亚市场PVC聚合引发剂销量及增长率（2021-2032）&amp;（吨）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东南亚市场PVC聚合引发剂收入及增长率（2021-2032）&amp;（万元）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印度市场PVC聚合引发剂销量及增长率（2021-2032）&amp;（吨）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印度市场PVC聚合引发剂收入及增长率（2021-2032）&amp;（万元）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南美市场PVC聚合引发剂销量及增长率（2021-2032）&amp;（吨）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南美市场PVC聚合引发剂收入及增长率（2021-2032）&amp;（万元）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中东市场PVC聚合引发剂销量及增长率（2021-2032）&amp;（吨）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中东市场PVC聚合引发剂收入及增长率（2021-2032）&amp;（万元）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全球不同产品类型PVC聚合引发剂价格走势（2021-2032）&amp;（元/吨）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全球不同应用PVC聚合引发剂价格走势（2021-2032）&amp;（元/吨）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PVC聚合引发剂中国企业SWOT分析</w:t>
      </w:r>
      <w:r>
        <w:rPr>
          <w:rFonts w:hint="eastAsia"/>
        </w:rPr>
        <w:br/>
      </w:r>
      <w:r>
        <w:rPr>
          <w:rFonts w:hint="eastAsia"/>
        </w:rPr>
        <w:t>　　图 45： PVC聚合引发剂产业链</w:t>
      </w:r>
      <w:r>
        <w:rPr>
          <w:rFonts w:hint="eastAsia"/>
        </w:rPr>
        <w:br/>
      </w:r>
      <w:r>
        <w:rPr>
          <w:rFonts w:hint="eastAsia"/>
        </w:rPr>
        <w:t>　　图 46： PVC聚合引发剂行业采购模式分析</w:t>
      </w:r>
      <w:r>
        <w:rPr>
          <w:rFonts w:hint="eastAsia"/>
        </w:rPr>
        <w:br/>
      </w:r>
      <w:r>
        <w:rPr>
          <w:rFonts w:hint="eastAsia"/>
        </w:rPr>
        <w:t>　　图 47： PVC聚合引发剂行业生产模式</w:t>
      </w:r>
      <w:r>
        <w:rPr>
          <w:rFonts w:hint="eastAsia"/>
        </w:rPr>
        <w:br/>
      </w:r>
      <w:r>
        <w:rPr>
          <w:rFonts w:hint="eastAsia"/>
        </w:rPr>
        <w:t>　　图 48： PVC聚合引发剂行业销售模式分析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8c5d70cad4d66" w:history="1">
        <w:r>
          <w:rPr>
            <w:rStyle w:val="Hyperlink"/>
          </w:rPr>
          <w:t>2026-2032年全球与中国PVC聚合引发剂发展现状及前景趋势预测报告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8c5d70cad4d66" w:history="1">
        <w:r>
          <w:rPr>
            <w:rStyle w:val="Hyperlink"/>
          </w:rPr>
          <w:t>https://www.20087.com/7/78/PVCJuHeYinFaJiShiChangXianZhuangHeQianJing.html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ad732a7334be1" w:history="1">
      <w:r>
        <w:rPr>
          <w:rStyle w:val="Hyperlink"/>
        </w:rPr>
        <w:t>2026-2032年全球与中国PVC聚合引发剂发展现状及前景趋势预测报告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PVCJuHeYinFaJiShiChangXianZhuangHeQianJing.html" TargetMode="External" Id="R1848c5d70cad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PVCJuHeYinFaJiShiChangXianZhuangHeQianJing.html" TargetMode="External" Id="R3efad732a733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2026-01-26T07:56:25Z</dcterms:created>
  <dcterms:modified xsi:type="dcterms:W3CDTF">2026-01-26T08:56:25Z</dcterms:modified>
  <dc:subject>2026-2032年全球与中国PVC聚合引发剂发展现状及前景趋势预测报告</dc:subject>
  <dc:title>2026-2032年全球与中国PVC聚合引发剂发展现状及前景趋势预测报告</dc:title>
  <cp:keywords>2026-2032年全球与中国PVC聚合引发剂发展现状及前景趋势预测报告</cp:keywords>
  <dc:description>2026-2032年全球与中国PVC聚合引发剂发展现状及前景趋势预测报告</dc:description>
</cp:coreProperties>
</file>