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ab94add3e3432d" w:history="1">
              <w:r>
                <w:rPr>
                  <w:rStyle w:val="Hyperlink"/>
                </w:rPr>
                <w:t>2026-2032年中国光引发剂184行业市场调研与发展前景分析报告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ab94add3e3432d" w:history="1">
              <w:r>
                <w:rPr>
                  <w:rStyle w:val="Hyperlink"/>
                </w:rPr>
                <w:t>2026-2032年中国光引发剂184行业市场调研与发展前景分析报告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ab94add3e3432d" w:history="1">
                <w:r>
                  <w:rPr>
                    <w:rStyle w:val="Hyperlink"/>
                  </w:rPr>
                  <w:t>https://www.20087.com/7/68/GuangYinFaJi184HangYeQianJingFenXi.html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引发剂184（1-羟基环己基苯基甲酮）作为自由基型紫外光固化体系中的关键助剂，广泛应用于涂料、油墨、胶粘剂及3D打印树脂中，因高反应活性、低黄变性及良好溶解性而备受青睐。该产品在365nm波长附近具有强吸收，能高效裂解生成自由基，启动丙烯酸酯类单体的聚合反应。随着UV-LED固化技术普及，行业对光引发剂184的匹配性提出更高要求，推动其在低迁移、高纯度及复合配方中的优化应用。然而，在厚涂层或深色体系中，因紫外光穿透受限，光引发效率显著下降；此外，部分终端应用对小分子迁移残留的限制也促使行业探索替代方案。</w:t>
      </w:r>
      <w:r>
        <w:rPr>
          <w:rFonts w:hint="eastAsia"/>
        </w:rPr>
        <w:br/>
      </w:r>
      <w:r>
        <w:rPr>
          <w:rFonts w:hint="eastAsia"/>
        </w:rPr>
        <w:t>　　未来，光引发剂184将向高分子量化、多功能化与绿色合成方向演进。市场调研网指出，通过接枝或共聚将其固定于聚合物主链，可有效抑制迁移析出，满足食品包装与医疗器械等严苛场景需求；与可见光敏化剂复配则有望拓展至蓝光甚至日光固化体系。在可持续发展驱动下，生物基原料合成路径及无溶剂生产工艺将降低环境足迹。同时，AI辅助分子设计将加速开发兼具高引发效率与低毒性的新一代衍生物。长远看，光引发剂184虽面临新型引发体系竞争，但凭借成熟工艺与成本优势，仍将在特定高性能UV固化领域保持核心地位，并通过结构创新延续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ab94add3e3432d" w:history="1">
        <w:r>
          <w:rPr>
            <w:rStyle w:val="Hyperlink"/>
          </w:rPr>
          <w:t>2026-2032年中国光引发剂184行业市场调研与发展前景分析报告</w:t>
        </w:r>
      </w:hyperlink>
      <w:r>
        <w:rPr>
          <w:rFonts w:hint="eastAsia"/>
        </w:rPr>
        <w:t>》，2025年光引发剂184行业市场规模达 亿元，预计2032年市场规模将达 亿元，期间年均复合增长率（CAGR）达 %。报告基于国家统计局、海关总署、相关协会等权威部门数据，结合长期监测的一手资料，系统分析了光引发剂184行业的发展现状、市场规模、供需动态及进出口情况。报告详细解读了光引发剂184产业链上下游、重点区域市场、竞争格局及领先企业的表现，同时评估了光引发剂184行业风险与投资机会。通过对光引发剂184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光引发剂184行业概述</w:t>
      </w:r>
      <w:r>
        <w:rPr>
          <w:rFonts w:hint="eastAsia"/>
        </w:rPr>
        <w:br/>
      </w:r>
      <w:r>
        <w:rPr>
          <w:rFonts w:hint="eastAsia"/>
        </w:rPr>
        <w:t>　　第一节 光引发剂184定义与分类</w:t>
      </w:r>
      <w:r>
        <w:rPr>
          <w:rFonts w:hint="eastAsia"/>
        </w:rPr>
        <w:br/>
      </w:r>
      <w:r>
        <w:rPr>
          <w:rFonts w:hint="eastAsia"/>
        </w:rPr>
        <w:t>　　第二节 光引发剂184应用领域</w:t>
      </w:r>
      <w:r>
        <w:rPr>
          <w:rFonts w:hint="eastAsia"/>
        </w:rPr>
        <w:br/>
      </w:r>
      <w:r>
        <w:rPr>
          <w:rFonts w:hint="eastAsia"/>
        </w:rPr>
        <w:t>　　第三节 光引发剂184行业经济指标分析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光引发剂184产业链及经营模式分析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三、光引发剂184销售模式及销售渠道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全球光引发剂184市场发展综述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2020-2025年全球光引发剂184市场规模与趋势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主要国家与地区光引发剂184市场分析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2026-2032年全球光引发剂184行业发展趋势与前景预测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中国光引发剂184行业市场分析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2025-2026年光引发剂184产能与投资动态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一、国内光引发剂184产能及利用情况</w:t>
      </w:r>
      <w:r>
        <w:rPr>
          <w:rFonts w:hint="eastAsia"/>
        </w:rPr>
        <w:br/>
      </w:r>
      <w:r>
        <w:rPr>
          <w:rFonts w:hint="eastAsia"/>
        </w:rPr>
        <w:t>　　　　二、光引发剂184产能扩张与投资动态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2026-2032年光引发剂184行业产量统计与趋势预测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一、2020-2025年光引发剂184行业产量数据统计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1、2020-2025年光引发剂184产量及增长趋势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2、2020-2025年光引发剂184细分产品产量及份额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二、影响光引发剂184产量的关键因素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三、2026-2032年光引发剂184产量预测</w:t>
      </w:r>
      <w:r>
        <w:rPr>
          <w:rFonts w:hint="eastAsia"/>
        </w:rPr>
        <w:br/>
      </w:r>
      <w:r>
        <w:rPr>
          <w:rFonts w:hint="eastAsia"/>
        </w:rPr>
        <w:t>　　第三节 2026-2032年光引发剂184市场需求与销售分析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一、2025-2026年光引发剂184行业需求现状</w:t>
      </w:r>
      <w:r>
        <w:rPr>
          <w:rFonts w:hint="eastAsia"/>
        </w:rPr>
        <w:br/>
      </w:r>
      <w:r>
        <w:rPr>
          <w:rFonts w:hint="eastAsia"/>
        </w:rPr>
        <w:t>　　　　二、光引发剂184客户群体与需求特点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三、2020-2025年光引发剂184行业销售规模分析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四、2026-2032年光引发剂184市场增长潜力与规模预测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中国光引发剂184细分市场与下游应用领域分析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光引发剂184细分市场分析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一、2025-2026年光引发剂184主要细分产品市场现状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光引发剂184下游应用与客户群体分析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一、2025-2026年光引发剂184各应用领域市场现状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2025-2026年光引发剂184行业技术发展现状及趋势分析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光引发剂184行业技术发展现状分析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国内外光引发剂184行业技术差异与原因</w:t>
      </w:r>
      <w:r>
        <w:rPr>
          <w:rFonts w:hint="eastAsia"/>
        </w:rPr>
        <w:br/>
      </w:r>
      <w:r>
        <w:rPr>
          <w:rFonts w:hint="eastAsia"/>
        </w:rPr>
        <w:t>　　第三节 光引发剂184行业技术发展方向、趋势预测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提升光引发剂184行业技术能力策略建议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光引发剂184价格机制与竞争策略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一、2020-2025年光引发剂184市场价格走势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光引发剂184定价策略与方法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2026-2032年光引发剂184价格竞争态势与趋势预测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中国光引发剂184行业重点区域市场研究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2025-2026年重点区域光引发剂184市场发展概况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二、2020-2025年光引发剂184市场需求规模情况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三、2026-2032年光引发剂184行业发展潜力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二、2020-2025年光引发剂184市场需求规模情况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三、2026-2032年光引发剂184行业发展潜力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二、2020-2025年光引发剂184市场需求规模情况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三、2026-2032年光引发剂184行业发展潜力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二、2020-2025年光引发剂184市场需求规模情况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三、2026-2032年光引发剂184行业发展潜力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二、2020-2025年光引发剂184市场需求规模情况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三、2026-2032年光引发剂184行业发展潜力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2020-2025年中国光引发剂184行业进出口情况分析</w:t>
      </w:r>
      <w:r>
        <w:rPr>
          <w:rFonts w:hint="eastAsia"/>
        </w:rPr>
        <w:br/>
      </w:r>
      <w:r>
        <w:rPr>
          <w:rFonts w:hint="eastAsia"/>
        </w:rPr>
        <w:t>　　第一节 光引发剂184行业进口情况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一、2020-2025年光引发剂184进口规模及增长情况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二、光引发剂184主要进口来源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光引发剂184行业出口情况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一、2020-2025年光引发剂184出口规模及增长情况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二、光引发剂184主要出口目的地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2020-2025年中国光引发剂184行业总体发展与财务状况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2020-2025年中国光引发剂184行业规模情况</w:t>
      </w:r>
      <w:r>
        <w:rPr>
          <w:rFonts w:hint="eastAsia"/>
        </w:rPr>
        <w:br/>
      </w:r>
      <w:r>
        <w:rPr>
          <w:rFonts w:hint="eastAsia"/>
        </w:rPr>
        <w:t>　　　　一、光引发剂184行业企业数量规模</w:t>
      </w:r>
      <w:r>
        <w:rPr>
          <w:rFonts w:hint="eastAsia"/>
        </w:rPr>
        <w:br/>
      </w:r>
      <w:r>
        <w:rPr>
          <w:rFonts w:hint="eastAsia"/>
        </w:rPr>
        <w:t>　　　　二、光引发剂184行业从业人员规模</w:t>
      </w:r>
      <w:r>
        <w:rPr>
          <w:rFonts w:hint="eastAsia"/>
        </w:rPr>
        <w:br/>
      </w:r>
      <w:r>
        <w:rPr>
          <w:rFonts w:hint="eastAsia"/>
        </w:rPr>
        <w:t>　　　　三、光引发剂184行业市场敏感性分析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2020-2025年中国光引发剂184行业财务能力分析</w:t>
      </w:r>
      <w:r>
        <w:rPr>
          <w:rFonts w:hint="eastAsia"/>
        </w:rPr>
        <w:br/>
      </w:r>
      <w:r>
        <w:rPr>
          <w:rFonts w:hint="eastAsia"/>
        </w:rPr>
        <w:t>　　　　一、光引发剂184行业盈利能力</w:t>
      </w:r>
      <w:r>
        <w:rPr>
          <w:rFonts w:hint="eastAsia"/>
        </w:rPr>
        <w:br/>
      </w:r>
      <w:r>
        <w:rPr>
          <w:rFonts w:hint="eastAsia"/>
        </w:rPr>
        <w:t>　　　　二、光引发剂184行业偿债能力</w:t>
      </w:r>
      <w:r>
        <w:rPr>
          <w:rFonts w:hint="eastAsia"/>
        </w:rPr>
        <w:br/>
      </w:r>
      <w:r>
        <w:rPr>
          <w:rFonts w:hint="eastAsia"/>
        </w:rPr>
        <w:t>　　　　三、光引发剂184行业营运能力</w:t>
      </w:r>
      <w:r>
        <w:rPr>
          <w:rFonts w:hint="eastAsia"/>
        </w:rPr>
        <w:br/>
      </w:r>
      <w:r>
        <w:rPr>
          <w:rFonts w:hint="eastAsia"/>
        </w:rPr>
        <w:t>　　　　四、光引发剂184行业发展能力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光引发剂184行业重点企业调研分析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二、企业光引发剂184业务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二、企业光引发剂184业务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二、企业光引发剂184业务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二、企业光引发剂184业务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二、企业光引发剂184业务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二、企业光引发剂184业务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中国光引发剂184行业竞争格局分析</w:t>
      </w:r>
      <w:r>
        <w:rPr>
          <w:rFonts w:hint="eastAsia"/>
        </w:rPr>
        <w:br/>
      </w:r>
      <w:r>
        <w:rPr>
          <w:rFonts w:hint="eastAsia"/>
        </w:rPr>
        <w:t>　　第一节 光引发剂184行业竞争格局总览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2025-2026年光引发剂184行业竞争力分析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2020-2025年光引发剂184行业企业并购活动分析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2025-2026年光引发剂184行业会展与招投标活动分析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一、光引发剂184行业会展活动及其市场影响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2026年中国光引发剂184企业发展企业发展策略与建议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光引发剂184销售模式与渠道策略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光引发剂184品牌与市场推广策略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光引发剂184研发投入与技术创新能力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光引发剂184合作联盟与资源整合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中国光引发剂184行业风险与对策</w:t>
      </w:r>
      <w:r>
        <w:rPr>
          <w:rFonts w:hint="eastAsia"/>
        </w:rPr>
        <w:br/>
      </w:r>
      <w:r>
        <w:rPr>
          <w:rFonts w:hint="eastAsia"/>
        </w:rPr>
        <w:t>　　第一节 光引发剂184行业SWOT分析</w:t>
      </w:r>
      <w:r>
        <w:rPr>
          <w:rFonts w:hint="eastAsia"/>
        </w:rPr>
        <w:br/>
      </w:r>
      <w:r>
        <w:rPr>
          <w:rFonts w:hint="eastAsia"/>
        </w:rPr>
        <w:t>　　　　一、光引发剂184行业优势</w:t>
      </w:r>
      <w:r>
        <w:rPr>
          <w:rFonts w:hint="eastAsia"/>
        </w:rPr>
        <w:br/>
      </w:r>
      <w:r>
        <w:rPr>
          <w:rFonts w:hint="eastAsia"/>
        </w:rPr>
        <w:t>　　　　二、光引发剂184行业劣势</w:t>
      </w:r>
      <w:r>
        <w:rPr>
          <w:rFonts w:hint="eastAsia"/>
        </w:rPr>
        <w:br/>
      </w:r>
      <w:r>
        <w:rPr>
          <w:rFonts w:hint="eastAsia"/>
        </w:rPr>
        <w:t>　　　　三、光引发剂184市场机会</w:t>
      </w:r>
      <w:r>
        <w:rPr>
          <w:rFonts w:hint="eastAsia"/>
        </w:rPr>
        <w:br/>
      </w:r>
      <w:r>
        <w:rPr>
          <w:rFonts w:hint="eastAsia"/>
        </w:rPr>
        <w:t>　　　　四、光引发剂184市场威胁</w:t>
      </w:r>
      <w:r>
        <w:rPr>
          <w:rFonts w:hint="eastAsia"/>
        </w:rPr>
        <w:br/>
      </w:r>
      <w:r>
        <w:rPr>
          <w:rFonts w:hint="eastAsia"/>
        </w:rPr>
        <w:t>　　第二节 光引发剂184行业风险及对策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2026-2032年中国光引发剂184行业前景与发展趋势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2025-2026年光引发剂184行业发展环境分析</w:t>
      </w:r>
      <w:r>
        <w:rPr>
          <w:rFonts w:hint="eastAsia"/>
        </w:rPr>
        <w:br/>
      </w:r>
      <w:r>
        <w:rPr>
          <w:rFonts w:hint="eastAsia"/>
        </w:rPr>
        <w:t>　　　　一、光引发剂184行业主管部门与监管体制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二、光引发剂184行业主要法律法规及政策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三、光引发剂184行业标准与质量监管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2026-2032年光引发剂184行业发展趋势与方向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2026-2032年光引发剂184行业发展潜力与机遇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光引发剂184行业研究结论与建议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中^智^林^－光引发剂184行业发展建议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光引发剂184行业历程</w:t>
      </w:r>
      <w:r>
        <w:rPr>
          <w:rFonts w:hint="eastAsia"/>
        </w:rPr>
        <w:br/>
      </w:r>
      <w:r>
        <w:rPr>
          <w:rFonts w:hint="eastAsia"/>
        </w:rPr>
        <w:t>　　图表 光引发剂184行业生命周期</w:t>
      </w:r>
      <w:r>
        <w:rPr>
          <w:rFonts w:hint="eastAsia"/>
        </w:rPr>
        <w:br/>
      </w:r>
      <w:r>
        <w:rPr>
          <w:rFonts w:hint="eastAsia"/>
        </w:rPr>
        <w:t>　　图表 光引发剂184行业产业链分析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2020-2025年中国光引发剂184行业市场规模及增长情况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2020-2025年光引发剂184行业市场容量分析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2020-2025年中国光引发剂184行业产能统计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2020-2025年中国光引发剂184行业产量及增长趋势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2020-2025年中国光引发剂184市场需求量及增速统计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2025年中国光引发剂184行业需求领域分布格局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2020-2025年中国光引发剂184行业销售收入分析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2020-2025年中国光引发剂184行业盈利情况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2020-2025年中国光引发剂184行业利润总额统计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2020-2025年中国光引发剂184进口数量分析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2020-2025年中国光引发剂184进口金额分析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2020-2025年中国光引发剂184出口数量分析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2020-2025年中国光引发剂184出口金额分析</w:t>
      </w:r>
      <w:r>
        <w:rPr>
          <w:rFonts w:hint="eastAsia"/>
        </w:rPr>
        <w:br/>
      </w:r>
      <w:r>
        <w:rPr>
          <w:rFonts w:hint="eastAsia"/>
        </w:rPr>
        <w:t>　　图表 2025年中国光引发剂184进口国家及地区分析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2025年中国光引发剂184出口国家及地区分析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2020-2025年中国光引发剂184行业企业数量情况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2020-2025年中国光引发剂184行业企业平均规模情况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**地区光引发剂184市场规模及增长情况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**地区光引发剂184行业市场需求情况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**地区光引发剂184市场规模及增长情况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**地区光引发剂184行业市场需求情况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**地区光引发剂184市场规模及增长情况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**地区光引发剂184行业市场需求情况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**地区光引发剂184市场规模及增长情况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**地区光引发剂184行业市场需求情况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光引发剂184重点企业（一）基本信息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光引发剂184重点企业（一）经营情况分析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光引发剂184重点企业（一）主要经济指标情况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光引发剂184重点企业（一）盈利能力情况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光引发剂184重点企业（一）偿债能力情况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光引发剂184重点企业（一）运营能力情况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光引发剂184重点企业（一）成长能力情况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光引发剂184重点企业（二）基本信息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光引发剂184重点企业（二）经营情况分析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光引发剂184重点企业（二）主要经济指标情况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光引发剂184重点企业（二）盈利能力情况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光引发剂184重点企业（二）偿债能力情况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光引发剂184重点企业（二）运营能力情况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光引发剂184重点企业（二）成长能力情况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光引发剂184重点企业（三）基本信息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光引发剂184重点企业（三）经营情况分析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光引发剂184重点企业（三）主要经济指标情况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光引发剂184重点企业（三）盈利能力情况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光引发剂184重点企业（三）偿债能力情况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光引发剂184重点企业（三）运营能力情况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光引发剂184重点企业（三）成长能力情况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2026-2032年中国光引发剂184行业产能预测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2026-2032年中国光引发剂184行业产量预测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2026-2032年中国光引发剂184市场需求量预测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2026-2032年中国光引发剂184行业供需平衡预测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2026-2032年中国光引发剂184市场容量预测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2026-2032年中国光引发剂184市场规模预测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2026-2032年中国光引发剂184市场前景分析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2026-2032年中国光引发剂184发展趋势预测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ab94add3e3432d" w:history="1">
        <w:r>
          <w:rPr>
            <w:rStyle w:val="Hyperlink"/>
          </w:rPr>
          <w:t>2026-2032年中国光引发剂184行业市场调研与发展前景分析报告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ab94add3e3432d" w:history="1">
        <w:r>
          <w:rPr>
            <w:rStyle w:val="Hyperlink"/>
          </w:rPr>
          <w:t>https://www.20087.com/7/68/GuangYinFaJi184HangYeQianJingFenXi.html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热点：光引发剂184和1173区别、光引发剂184价格、光引发剂184被列入欧盟了吗、光引发剂184固化后的残留量约为、光引发剂184和184D的区别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6092f49884aba" w:history="1">
      <w:r>
        <w:rPr>
          <w:rStyle w:val="Hyperlink"/>
        </w:rPr>
        <w:t>2026-2032年中国光引发剂184行业市场调研与发展前景分析报告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GuangYinFaJi184HangYeQianJingFenXi.html" TargetMode="External" Id="Rc0ab94add3e343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GuangYinFaJi184HangYeQianJingFenXi.html" TargetMode="External" Id="R9736092f49884a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2026-03-20T01:59:58Z</dcterms:created>
  <dcterms:modified xsi:type="dcterms:W3CDTF">2026-03-20T02:59:58Z</dcterms:modified>
  <dc:subject>2026-2032年中国光引发剂184行业市场调研与发展前景分析报告</dc:subject>
  <dc:title>2026-2032年中国光引发剂184行业市场调研与发展前景分析报告</dc:title>
  <cp:keywords>2026-2032年中国光引发剂184行业市场调研与发展前景分析报告</cp:keywords>
  <dc:description>2026-2032年中国光引发剂184行业市场调研与发展前景分析报告</dc:description>
</cp:coreProperties>
</file>