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fefa2efeb44e4" w:history="1">
              <w:r>
                <w:rPr>
                  <w:rStyle w:val="Hyperlink"/>
                </w:rPr>
                <w:t>2026-2032年中国阿拉伯木聚糖市场调研与前景趋势分析报告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fefa2efeb44e4" w:history="1">
              <w:r>
                <w:rPr>
                  <w:rStyle w:val="Hyperlink"/>
                </w:rPr>
                <w:t>2026-2032年中国阿拉伯木聚糖市场调研与前景趋势分析报告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fefa2efeb44e4" w:history="1">
                <w:r>
                  <w:rPr>
                    <w:rStyle w:val="Hyperlink"/>
                  </w:rPr>
                  <w:t>https://www.20087.com/7/08/ALaBoMuJuTangHangYeQianJingQuShi.html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木聚糖当前作为天然水溶性膳食纤维和功能性食品添加剂，广泛应用于烘焙、乳制品、肉制品及保健品中，具备增稠、持水、益生元及调节血糖血脂等多重功效。该多糖主要从小麦麸皮、玉米芯等农业副产物中提取，通过酶法或碱提工艺获得不同取代度产品。行业聚焦于控制阿拉伯糖侧链比例以优化功能特性，并开发低灰分、高纯度规格以满足清洁标签需求。然而，批次间分子量分布差异、与其他胶体协同机制不明确及消费者认知度不足，仍是市场拓展瓶颈。</w:t>
      </w:r>
      <w:r>
        <w:rPr>
          <w:rFonts w:hint="eastAsia"/>
        </w:rPr>
        <w:br/>
      </w:r>
      <w:r>
        <w:rPr>
          <w:rFonts w:hint="eastAsia"/>
        </w:rPr>
        <w:t>　　未来，阿拉伯木聚糖将依托精准酶解与合成生物学实现高值化应用。市场调研网指出，定制化酶系可定向切割主链或修饰侧链，生成特定功能片段（如免疫调节寡糖）；微生物发酵平台有望实现结构均一化量产。在医疗营养领域，高纯度阿拉伯木聚糖或将用于肠屏障修复与微生态干预制剂。同时，绿色提取工艺（如超声辅助、膜分离）将降低能耗与废水排放。随着“肠道健康”消费理念普及，该成分将从普通添加剂升级为基于循证科学的功能性核心原料，支撑个性化营养与慢病管理产品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efefa2efeb44e4" w:history="1">
        <w:r>
          <w:rPr>
            <w:rStyle w:val="Hyperlink"/>
          </w:rPr>
          <w:t>2026-2032年中国阿拉伯木聚糖市场调研与前景趋势分析报告</w:t>
        </w:r>
      </w:hyperlink>
      <w:r>
        <w:rPr>
          <w:rFonts w:hint="eastAsia"/>
        </w:rPr>
        <w:t>》，2025年阿拉伯木聚糖行业市场规模达 亿元，预计2032年市场规模将达 亿元，期间年均复合增长率（CAGR）达 %。报告基于统计局、相关行业协会及科研机构的详实数据，系统分析阿拉伯木聚糖行业的市场规模、供需结构和竞争格局，梳理阿拉伯木聚糖技术发展现状与创新方向。报告客观评估了阿拉伯木聚糖市场增长潜力与风险因素，结合政策环境与消费趋势变化，对阿拉伯木聚糖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阿拉伯木聚糖行业概述</w:t>
      </w:r>
      <w:r>
        <w:rPr>
          <w:rFonts w:hint="eastAsia"/>
        </w:rPr>
        <w:br/>
      </w:r>
      <w:r>
        <w:rPr>
          <w:rFonts w:hint="eastAsia"/>
        </w:rPr>
        <w:t>　　第一节 阿拉伯木聚糖定义与分类</w:t>
      </w:r>
      <w:r>
        <w:rPr>
          <w:rFonts w:hint="eastAsia"/>
        </w:rPr>
        <w:br/>
      </w:r>
      <w:r>
        <w:rPr>
          <w:rFonts w:hint="eastAsia"/>
        </w:rPr>
        <w:t>　　第二节 阿拉伯木聚糖应用领域</w:t>
      </w:r>
      <w:r>
        <w:rPr>
          <w:rFonts w:hint="eastAsia"/>
        </w:rPr>
        <w:br/>
      </w:r>
      <w:r>
        <w:rPr>
          <w:rFonts w:hint="eastAsia"/>
        </w:rPr>
        <w:t>　　第三节 阿拉伯木聚糖行业经济指标分析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阿拉伯木聚糖产业链及经营模式分析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三、阿拉伯木聚糖销售模式及销售渠道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全球阿拉伯木聚糖市场发展综述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2020-2025年全球阿拉伯木聚糖市场规模与趋势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主要国家与地区阿拉伯木聚糖市场分析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2026-2032年全球阿拉伯木聚糖行业发展趋势与前景预测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中国阿拉伯木聚糖行业市场分析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2025-2026年阿拉伯木聚糖产能与投资动态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一、国内阿拉伯木聚糖产能及利用情况</w:t>
      </w:r>
      <w:r>
        <w:rPr>
          <w:rFonts w:hint="eastAsia"/>
        </w:rPr>
        <w:br/>
      </w:r>
      <w:r>
        <w:rPr>
          <w:rFonts w:hint="eastAsia"/>
        </w:rPr>
        <w:t>　　　　二、阿拉伯木聚糖产能扩张与投资动态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2026-2032年阿拉伯木聚糖行业产量统计与趋势预测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一、2020-2025年阿拉伯木聚糖行业产量数据统计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1、2020-2025年阿拉伯木聚糖产量及增长趋势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2、2020-2025年阿拉伯木聚糖细分产品产量及份额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二、影响阿拉伯木聚糖产量的关键因素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三、2026-2032年阿拉伯木聚糖产量预测</w:t>
      </w:r>
      <w:r>
        <w:rPr>
          <w:rFonts w:hint="eastAsia"/>
        </w:rPr>
        <w:br/>
      </w:r>
      <w:r>
        <w:rPr>
          <w:rFonts w:hint="eastAsia"/>
        </w:rPr>
        <w:t>　　第三节 2026-2032年阿拉伯木聚糖市场需求与销售分析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一、2025-2026年阿拉伯木聚糖行业需求现状</w:t>
      </w:r>
      <w:r>
        <w:rPr>
          <w:rFonts w:hint="eastAsia"/>
        </w:rPr>
        <w:br/>
      </w:r>
      <w:r>
        <w:rPr>
          <w:rFonts w:hint="eastAsia"/>
        </w:rPr>
        <w:t>　　　　二、阿拉伯木聚糖客户群体与需求特点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三、2020-2025年阿拉伯木聚糖行业销售规模分析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四、2026-2032年阿拉伯木聚糖市场增长潜力与规模预测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中国阿拉伯木聚糖细分市场与下游应用领域分析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阿拉伯木聚糖细分市场分析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一、2025-2026年阿拉伯木聚糖主要细分产品市场现状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阿拉伯木聚糖下游应用与客户群体分析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一、2025-2026年阿拉伯木聚糖各应用领域市场现状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2025-2026年阿拉伯木聚糖行业技术发展现状及趋势分析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阿拉伯木聚糖行业技术发展现状分析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国内外阿拉伯木聚糖行业技术差异与原因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阿拉伯木聚糖行业技术发展方向、趋势预测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提升阿拉伯木聚糖行业技术能力策略建议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阿拉伯木聚糖价格机制与竞争策略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一、2020-2025年阿拉伯木聚糖市场价格走势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阿拉伯木聚糖定价策略与方法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2026-2032年阿拉伯木聚糖价格竞争态势与趋势预测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中国阿拉伯木聚糖行业重点区域市场研究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2025-2026年重点区域阿拉伯木聚糖市场发展概况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二、2020-2025年阿拉伯木聚糖市场需求规模情况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三、2026-2032年阿拉伯木聚糖行业发展潜力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二、2020-2025年阿拉伯木聚糖市场需求规模情况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三、2026-2032年阿拉伯木聚糖行业发展潜力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二、2020-2025年阿拉伯木聚糖市场需求规模情况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三、2026-2032年阿拉伯木聚糖行业发展潜力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二、2020-2025年阿拉伯木聚糖市场需求规模情况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三、2026-2032年阿拉伯木聚糖行业发展潜力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二、2020-2025年阿拉伯木聚糖市场需求规模情况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三、2026-2032年阿拉伯木聚糖行业发展潜力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2020-2025年中国阿拉伯木聚糖行业进出口情况分析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阿拉伯木聚糖行业进口情况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一、2020-2025年阿拉伯木聚糖进口规模及增长情况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二、阿拉伯木聚糖主要进口来源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阿拉伯木聚糖行业出口情况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一、2020-2025年阿拉伯木聚糖出口规模及增长情况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二、阿拉伯木聚糖主要出口目的地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2020-2025年中国阿拉伯木聚糖行业总体发展与财务状况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2020-2025年中国阿拉伯木聚糖行业规模情况</w:t>
      </w:r>
      <w:r>
        <w:rPr>
          <w:rFonts w:hint="eastAsia"/>
        </w:rPr>
        <w:br/>
      </w:r>
      <w:r>
        <w:rPr>
          <w:rFonts w:hint="eastAsia"/>
        </w:rPr>
        <w:t>　　　　一、阿拉伯木聚糖行业企业数量规模</w:t>
      </w:r>
      <w:r>
        <w:rPr>
          <w:rFonts w:hint="eastAsia"/>
        </w:rPr>
        <w:br/>
      </w:r>
      <w:r>
        <w:rPr>
          <w:rFonts w:hint="eastAsia"/>
        </w:rPr>
        <w:t>　　　　二、阿拉伯木聚糖行业从业人员规模</w:t>
      </w:r>
      <w:r>
        <w:rPr>
          <w:rFonts w:hint="eastAsia"/>
        </w:rPr>
        <w:br/>
      </w:r>
      <w:r>
        <w:rPr>
          <w:rFonts w:hint="eastAsia"/>
        </w:rPr>
        <w:t>　　　　三、阿拉伯木聚糖行业市场敏感性分析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2020-2025年中国阿拉伯木聚糖行业财务能力分析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一、阿拉伯木聚糖行业盈利能力</w:t>
      </w:r>
      <w:r>
        <w:rPr>
          <w:rFonts w:hint="eastAsia"/>
        </w:rPr>
        <w:br/>
      </w:r>
      <w:r>
        <w:rPr>
          <w:rFonts w:hint="eastAsia"/>
        </w:rPr>
        <w:t>　　　　二、阿拉伯木聚糖行业偿债能力</w:t>
      </w:r>
      <w:r>
        <w:rPr>
          <w:rFonts w:hint="eastAsia"/>
        </w:rPr>
        <w:br/>
      </w:r>
      <w:r>
        <w:rPr>
          <w:rFonts w:hint="eastAsia"/>
        </w:rPr>
        <w:t>　　　　三、阿拉伯木聚糖行业营运能力</w:t>
      </w:r>
      <w:r>
        <w:rPr>
          <w:rFonts w:hint="eastAsia"/>
        </w:rPr>
        <w:br/>
      </w:r>
      <w:r>
        <w:rPr>
          <w:rFonts w:hint="eastAsia"/>
        </w:rPr>
        <w:t>　　　　四、阿拉伯木聚糖行业发展能力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阿拉伯木聚糖行业重点企业调研分析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二、企业阿拉伯木聚糖业务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二、企业阿拉伯木聚糖业务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二、企业阿拉伯木聚糖业务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二、企业阿拉伯木聚糖业务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二、企业阿拉伯木聚糖业务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二、企业阿拉伯木聚糖业务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中国阿拉伯木聚糖行业竞争格局分析</w:t>
      </w:r>
      <w:r>
        <w:rPr>
          <w:rFonts w:hint="eastAsia"/>
        </w:rPr>
        <w:br/>
      </w:r>
      <w:r>
        <w:rPr>
          <w:rFonts w:hint="eastAsia"/>
        </w:rPr>
        <w:t>　　第一节 阿拉伯木聚糖行业竞争格局总览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2025-2026年阿拉伯木聚糖行业竞争力分析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2020-2025年阿拉伯木聚糖行业企业并购活动分析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2025-2026年阿拉伯木聚糖行业会展与招投标活动分析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一、阿拉伯木聚糖行业会展活动及其市场影响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2026年中国阿拉伯木聚糖企业发展企业发展策略与建议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阿拉伯木聚糖销售模式与渠道策略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阿拉伯木聚糖品牌与市场推广策略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阿拉伯木聚糖研发投入与技术创新能力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阿拉伯木聚糖合作联盟与资源整合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中国阿拉伯木聚糖行业风险与对策</w:t>
      </w:r>
      <w:r>
        <w:rPr>
          <w:rFonts w:hint="eastAsia"/>
        </w:rPr>
        <w:br/>
      </w:r>
      <w:r>
        <w:rPr>
          <w:rFonts w:hint="eastAsia"/>
        </w:rPr>
        <w:t>　　第一节 阿拉伯木聚糖行业SWOT分析</w:t>
      </w:r>
      <w:r>
        <w:rPr>
          <w:rFonts w:hint="eastAsia"/>
        </w:rPr>
        <w:br/>
      </w:r>
      <w:r>
        <w:rPr>
          <w:rFonts w:hint="eastAsia"/>
        </w:rPr>
        <w:t>　　　　一、阿拉伯木聚糖行业优势</w:t>
      </w:r>
      <w:r>
        <w:rPr>
          <w:rFonts w:hint="eastAsia"/>
        </w:rPr>
        <w:br/>
      </w:r>
      <w:r>
        <w:rPr>
          <w:rFonts w:hint="eastAsia"/>
        </w:rPr>
        <w:t>　　　　二、阿拉伯木聚糖行业劣势</w:t>
      </w:r>
      <w:r>
        <w:rPr>
          <w:rFonts w:hint="eastAsia"/>
        </w:rPr>
        <w:br/>
      </w:r>
      <w:r>
        <w:rPr>
          <w:rFonts w:hint="eastAsia"/>
        </w:rPr>
        <w:t>　　　　三、阿拉伯木聚糖市场机会</w:t>
      </w:r>
      <w:r>
        <w:rPr>
          <w:rFonts w:hint="eastAsia"/>
        </w:rPr>
        <w:br/>
      </w:r>
      <w:r>
        <w:rPr>
          <w:rFonts w:hint="eastAsia"/>
        </w:rPr>
        <w:t>　　　　四、阿拉伯木聚糖市场威胁</w:t>
      </w:r>
      <w:r>
        <w:rPr>
          <w:rFonts w:hint="eastAsia"/>
        </w:rPr>
        <w:br/>
      </w:r>
      <w:r>
        <w:rPr>
          <w:rFonts w:hint="eastAsia"/>
        </w:rPr>
        <w:t>　　第二节 阿拉伯木聚糖行业风险及对策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2026-2032年中国阿拉伯木聚糖行业前景与发展趋势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2025-2026年阿拉伯木聚糖行业发展环境分析</w:t>
      </w:r>
      <w:r>
        <w:rPr>
          <w:rFonts w:hint="eastAsia"/>
        </w:rPr>
        <w:br/>
      </w:r>
      <w:r>
        <w:rPr>
          <w:rFonts w:hint="eastAsia"/>
        </w:rPr>
        <w:t>　　　　一、阿拉伯木聚糖行业主管部门与监管体制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二、阿拉伯木聚糖行业主要法律法规及政策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三、阿拉伯木聚糖行业标准与质量监管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2026-2032年阿拉伯木聚糖行业发展趋势与方向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2026-2032年阿拉伯木聚糖行业发展潜力与机遇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阿拉伯木聚糖行业研究结论与建议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中:智:林:阿拉伯木聚糖行业发展建议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2026-2032年中国阿拉伯木聚糖行业产能预测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2026-2032年中国阿拉伯木聚糖行业产量预测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2026-2032年中国阿拉伯木聚糖行业市场需求预测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**地区阿拉伯木聚糖市场规模及增长情况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**地区阿拉伯木聚糖行业市场需求情况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**地区阿拉伯木聚糖市场规模及增长情况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**地区阿拉伯木聚糖行业市场需求情况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2020-2025年中国阿拉伯木聚糖行业出口量及增速统计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阿拉伯木聚糖重点企业经营情况分析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2026年阿拉伯木聚糖行业壁垒</w:t>
      </w:r>
      <w:r>
        <w:rPr>
          <w:rFonts w:hint="eastAsia"/>
        </w:rPr>
        <w:br/>
      </w:r>
      <w:r>
        <w:rPr>
          <w:rFonts w:hint="eastAsia"/>
        </w:rPr>
        <w:t>　　图表 2026年阿拉伯木聚糖市场前景分析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2026-2032年中国阿拉伯木聚糖市场需求预测</w:t>
      </w:r>
      <w:r>
        <w:rPr>
          <w:rFonts w:hint="eastAsia"/>
        </w:rPr>
        <w:br/>
      </w:r>
      <w:r>
        <w:rPr>
          <w:rFonts w:hint="eastAsia"/>
        </w:rPr>
        <w:t>　　图表 2026年阿拉伯木聚糖发展趋势预测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fefa2efeb44e4" w:history="1">
        <w:r>
          <w:rPr>
            <w:rStyle w:val="Hyperlink"/>
          </w:rPr>
          <w:t>2026-2032年中国阿拉伯木聚糖市场调研与前景趋势分析报告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fefa2efeb44e4" w:history="1">
        <w:r>
          <w:rPr>
            <w:rStyle w:val="Hyperlink"/>
          </w:rPr>
          <w:t>https://www.20087.com/7/08/ALaBoMuJuTangHangYeQianJingQuShi.html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5a5e5ce84da1" w:history="1">
      <w:r>
        <w:rPr>
          <w:rStyle w:val="Hyperlink"/>
        </w:rPr>
        <w:t>2026-2032年中国阿拉伯木聚糖市场调研与前景趋势分析报告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ALaBoMuJuTangHangYeQianJingQuShi.html" TargetMode="External" Id="R2cefefa2efe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ALaBoMuJuTangHangYeQianJingQuShi.html" TargetMode="External" Id="Rf4f65a5e5ce8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2026-03-05T05:14:56Z</dcterms:created>
  <dcterms:modified xsi:type="dcterms:W3CDTF">2026-03-05T06:14:56Z</dcterms:modified>
  <dc:subject>2026-2032年中国阿拉伯木聚糖市场调研与前景趋势分析报告</dc:subject>
  <dc:title>2026-2032年中国阿拉伯木聚糖市场调研与前景趋势分析报告</dc:title>
  <cp:keywords>2026-2032年中国阿拉伯木聚糖市场调研与前景趋势分析报告</cp:keywords>
  <dc:description>2026-2032年中国阿拉伯木聚糖市场调研与前景趋势分析报告</dc:description>
</cp:coreProperties>
</file>